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8214B" w14:textId="7D851001" w:rsidR="007E6F5E" w:rsidRPr="00386FF4" w:rsidRDefault="007E6F5E" w:rsidP="00386FF4">
      <w:pPr>
        <w:jc w:val="center"/>
        <w:outlineLvl w:val="2"/>
        <w:rPr>
          <w:rFonts w:asciiTheme="majorBidi" w:eastAsia="Times New Roman" w:hAnsiTheme="majorBidi" w:cstheme="majorBidi"/>
          <w:b/>
          <w:bCs/>
          <w:u w:val="single"/>
        </w:rPr>
      </w:pPr>
      <w:r w:rsidRPr="00386FF4">
        <w:rPr>
          <w:rFonts w:asciiTheme="majorBidi" w:eastAsia="Times New Roman" w:hAnsiTheme="majorBidi" w:cstheme="majorBidi"/>
          <w:b/>
          <w:bCs/>
          <w:u w:val="single"/>
        </w:rPr>
        <w:t>Transforming Military Cultures (TMC) Network Blog Guidelines</w:t>
      </w:r>
    </w:p>
    <w:p w14:paraId="74C3EC39" w14:textId="1B4A3C46" w:rsidR="007E6F5E" w:rsidRPr="00386FF4" w:rsidRDefault="007E6F5E" w:rsidP="007E6F5E">
      <w:pPr>
        <w:outlineLvl w:val="2"/>
        <w:rPr>
          <w:rFonts w:asciiTheme="majorBidi" w:eastAsia="Times New Roman" w:hAnsiTheme="majorBidi" w:cstheme="majorBidi"/>
        </w:rPr>
      </w:pPr>
    </w:p>
    <w:p w14:paraId="09F6FCC2" w14:textId="173CEDD7" w:rsidR="007E6F5E" w:rsidRPr="00386FF4" w:rsidRDefault="007E6F5E" w:rsidP="007E6F5E">
      <w:pPr>
        <w:outlineLvl w:val="2"/>
        <w:rPr>
          <w:rFonts w:asciiTheme="majorBidi" w:eastAsia="Times New Roman" w:hAnsiTheme="majorBidi" w:cstheme="majorBidi"/>
        </w:rPr>
      </w:pPr>
      <w:r w:rsidRPr="00386FF4">
        <w:rPr>
          <w:rFonts w:asciiTheme="majorBidi" w:eastAsia="Times New Roman" w:hAnsiTheme="majorBidi" w:cstheme="majorBidi"/>
        </w:rPr>
        <w:t xml:space="preserve">The TMC Network seeks to share research, analysis, and ideas on the topic of military culture change. We welcome submissions from all </w:t>
      </w:r>
      <w:r w:rsidR="004E4E7A">
        <w:rPr>
          <w:rFonts w:asciiTheme="majorBidi" w:eastAsia="Times New Roman" w:hAnsiTheme="majorBidi" w:cstheme="majorBidi"/>
        </w:rPr>
        <w:t>N</w:t>
      </w:r>
      <w:r w:rsidRPr="00386FF4">
        <w:rPr>
          <w:rFonts w:asciiTheme="majorBidi" w:eastAsia="Times New Roman" w:hAnsiTheme="majorBidi" w:cstheme="majorBidi"/>
        </w:rPr>
        <w:t>etwork members, including emerging scholars and practitioners.</w:t>
      </w:r>
      <w:r w:rsidR="000B7C39">
        <w:rPr>
          <w:rFonts w:asciiTheme="majorBidi" w:eastAsia="Times New Roman" w:hAnsiTheme="majorBidi" w:cstheme="majorBidi"/>
        </w:rPr>
        <w:t xml:space="preserve"> We are especially interested in timely interventions into ongoing national and international conversations on military culture change.</w:t>
      </w:r>
      <w:r w:rsidR="00DA7BC8">
        <w:rPr>
          <w:rFonts w:asciiTheme="majorBidi" w:eastAsia="Times New Roman" w:hAnsiTheme="majorBidi" w:cstheme="majorBidi"/>
        </w:rPr>
        <w:t xml:space="preserve"> Please review our mission statement at </w:t>
      </w:r>
      <w:hyperlink r:id="rId8" w:history="1">
        <w:r w:rsidR="00F941FC" w:rsidRPr="004547CF">
          <w:rPr>
            <w:rStyle w:val="Hyperlink"/>
            <w:rFonts w:asciiTheme="majorBidi" w:eastAsia="Times New Roman" w:hAnsiTheme="majorBidi" w:cstheme="majorBidi"/>
          </w:rPr>
          <w:t>https://www.msvu.ca/research-at-the-mount/centres-and-instit</w:t>
        </w:r>
        <w:r w:rsidR="00F941FC" w:rsidRPr="004547CF">
          <w:rPr>
            <w:rStyle w:val="Hyperlink"/>
            <w:rFonts w:asciiTheme="majorBidi" w:eastAsia="Times New Roman" w:hAnsiTheme="majorBidi" w:cstheme="majorBidi"/>
          </w:rPr>
          <w:t>u</w:t>
        </w:r>
        <w:r w:rsidR="00F941FC" w:rsidRPr="004547CF">
          <w:rPr>
            <w:rStyle w:val="Hyperlink"/>
            <w:rFonts w:asciiTheme="majorBidi" w:eastAsia="Times New Roman" w:hAnsiTheme="majorBidi" w:cstheme="majorBidi"/>
          </w:rPr>
          <w:t>tes/transforming-military-cultures-network/</w:t>
        </w:r>
      </w:hyperlink>
      <w:r w:rsidR="00F941FC">
        <w:rPr>
          <w:rFonts w:asciiTheme="majorBidi" w:eastAsia="Times New Roman" w:hAnsiTheme="majorBidi" w:cstheme="majorBidi"/>
        </w:rPr>
        <w:t xml:space="preserve"> </w:t>
      </w:r>
      <w:r w:rsidR="00ED00CB">
        <w:rPr>
          <w:rFonts w:asciiTheme="majorBidi" w:eastAsia="Times New Roman" w:hAnsiTheme="majorBidi" w:cstheme="majorBidi"/>
        </w:rPr>
        <w:t>before submitting</w:t>
      </w:r>
      <w:r w:rsidR="00DA7BC8">
        <w:rPr>
          <w:rFonts w:asciiTheme="majorBidi" w:eastAsia="Times New Roman" w:hAnsiTheme="majorBidi" w:cstheme="majorBidi"/>
        </w:rPr>
        <w:t xml:space="preserve">. </w:t>
      </w:r>
    </w:p>
    <w:p w14:paraId="049CBE92" w14:textId="0C47A1A3" w:rsidR="00E85AB0" w:rsidRPr="00386FF4" w:rsidRDefault="00E85AB0" w:rsidP="007E6F5E">
      <w:pPr>
        <w:outlineLvl w:val="2"/>
        <w:rPr>
          <w:rFonts w:asciiTheme="majorBidi" w:eastAsia="Times New Roman" w:hAnsiTheme="majorBidi" w:cstheme="majorBidi"/>
        </w:rPr>
      </w:pPr>
    </w:p>
    <w:p w14:paraId="33109F57" w14:textId="5092DCDC" w:rsidR="00E85AB0" w:rsidRDefault="00E85AB0" w:rsidP="007E6F5E">
      <w:pPr>
        <w:outlineLvl w:val="2"/>
        <w:rPr>
          <w:rFonts w:asciiTheme="majorBidi" w:eastAsia="Times New Roman" w:hAnsiTheme="majorBidi" w:cstheme="majorBidi"/>
          <w:b/>
          <w:bCs/>
        </w:rPr>
      </w:pPr>
      <w:r w:rsidRPr="00386FF4">
        <w:rPr>
          <w:rFonts w:asciiTheme="majorBidi" w:eastAsia="Times New Roman" w:hAnsiTheme="majorBidi" w:cstheme="majorBidi"/>
          <w:b/>
          <w:bCs/>
        </w:rPr>
        <w:t>Submission guidelines:</w:t>
      </w:r>
    </w:p>
    <w:p w14:paraId="2D2FBC44" w14:textId="77777777" w:rsidR="00386FF4" w:rsidRPr="00386FF4" w:rsidRDefault="00386FF4" w:rsidP="007E6F5E">
      <w:pPr>
        <w:outlineLvl w:val="2"/>
        <w:rPr>
          <w:rFonts w:asciiTheme="majorBidi" w:eastAsia="Times New Roman" w:hAnsiTheme="majorBidi" w:cstheme="majorBidi"/>
          <w:b/>
          <w:bCs/>
        </w:rPr>
      </w:pPr>
    </w:p>
    <w:p w14:paraId="4C404E99" w14:textId="51AB2679" w:rsidR="00E85AB0" w:rsidRPr="00386FF4" w:rsidRDefault="00E85AB0" w:rsidP="00E85AB0">
      <w:pPr>
        <w:pStyle w:val="ListParagraph"/>
        <w:numPr>
          <w:ilvl w:val="0"/>
          <w:numId w:val="4"/>
        </w:numPr>
        <w:outlineLvl w:val="2"/>
        <w:rPr>
          <w:rFonts w:asciiTheme="majorBidi" w:eastAsia="Times New Roman" w:hAnsiTheme="majorBidi" w:cstheme="majorBidi"/>
        </w:rPr>
      </w:pPr>
      <w:r w:rsidRPr="00386FF4">
        <w:rPr>
          <w:rFonts w:asciiTheme="majorBidi" w:eastAsia="Times New Roman" w:hAnsiTheme="majorBidi" w:cstheme="majorBidi"/>
        </w:rPr>
        <w:t xml:space="preserve">Entries must be between 500-1000 words, but we may be flexible on the word count on a </w:t>
      </w:r>
      <w:r w:rsidR="00386FF4" w:rsidRPr="00386FF4">
        <w:rPr>
          <w:rFonts w:asciiTheme="majorBidi" w:eastAsia="Times New Roman" w:hAnsiTheme="majorBidi" w:cstheme="majorBidi"/>
        </w:rPr>
        <w:t>case-by-case</w:t>
      </w:r>
      <w:r w:rsidRPr="00386FF4">
        <w:rPr>
          <w:rFonts w:asciiTheme="majorBidi" w:eastAsia="Times New Roman" w:hAnsiTheme="majorBidi" w:cstheme="majorBidi"/>
        </w:rPr>
        <w:t xml:space="preserve"> basis</w:t>
      </w:r>
      <w:r w:rsidR="000B7C39">
        <w:rPr>
          <w:rFonts w:asciiTheme="majorBidi" w:eastAsia="Times New Roman" w:hAnsiTheme="majorBidi" w:cstheme="majorBidi"/>
        </w:rPr>
        <w:t>.</w:t>
      </w:r>
    </w:p>
    <w:p w14:paraId="71FEEE42" w14:textId="09DFAE44" w:rsidR="00E85AB0" w:rsidRPr="00386FF4" w:rsidRDefault="00023AA2" w:rsidP="00E85AB0">
      <w:pPr>
        <w:pStyle w:val="ListParagraph"/>
        <w:numPr>
          <w:ilvl w:val="0"/>
          <w:numId w:val="4"/>
        </w:numPr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U</w:t>
      </w:r>
      <w:r w:rsidR="00E85AB0" w:rsidRPr="00386FF4">
        <w:rPr>
          <w:rFonts w:asciiTheme="majorBidi" w:eastAsia="Times New Roman" w:hAnsiTheme="majorBidi" w:cstheme="majorBidi"/>
        </w:rPr>
        <w:t>se accessible</w:t>
      </w:r>
      <w:r w:rsidR="000B7C39">
        <w:rPr>
          <w:rFonts w:asciiTheme="majorBidi" w:eastAsia="Times New Roman" w:hAnsiTheme="majorBidi" w:cstheme="majorBidi"/>
        </w:rPr>
        <w:t>,</w:t>
      </w:r>
      <w:r w:rsidR="00E85AB0" w:rsidRPr="00386FF4">
        <w:rPr>
          <w:rFonts w:asciiTheme="majorBidi" w:eastAsia="Times New Roman" w:hAnsiTheme="majorBidi" w:cstheme="majorBidi"/>
        </w:rPr>
        <w:t xml:space="preserve"> clear language and avoid jargon</w:t>
      </w:r>
      <w:r w:rsidR="000B7C39">
        <w:rPr>
          <w:rFonts w:asciiTheme="majorBidi" w:eastAsia="Times New Roman" w:hAnsiTheme="majorBidi" w:cstheme="majorBidi"/>
        </w:rPr>
        <w:t>.</w:t>
      </w:r>
    </w:p>
    <w:p w14:paraId="5A536E3D" w14:textId="652D1D2D" w:rsidR="00386FF4" w:rsidRPr="00386FF4" w:rsidRDefault="00023AA2" w:rsidP="00E85AB0">
      <w:pPr>
        <w:pStyle w:val="ListParagraph"/>
        <w:numPr>
          <w:ilvl w:val="0"/>
          <w:numId w:val="4"/>
        </w:numPr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U</w:t>
      </w:r>
      <w:r w:rsidR="00386FF4" w:rsidRPr="00386FF4">
        <w:rPr>
          <w:rFonts w:asciiTheme="majorBidi" w:eastAsia="Times New Roman" w:hAnsiTheme="majorBidi" w:cstheme="majorBidi"/>
        </w:rPr>
        <w:t>se hyperlinks instead of citations for references</w:t>
      </w:r>
      <w:r w:rsidR="000B7C39">
        <w:rPr>
          <w:rFonts w:asciiTheme="majorBidi" w:eastAsia="Times New Roman" w:hAnsiTheme="majorBidi" w:cstheme="majorBidi"/>
        </w:rPr>
        <w:t>.</w:t>
      </w:r>
    </w:p>
    <w:p w14:paraId="3E77CB03" w14:textId="766A539F" w:rsidR="00386FF4" w:rsidRDefault="00386FF4" w:rsidP="00386FF4">
      <w:pPr>
        <w:pStyle w:val="ListParagraph"/>
        <w:numPr>
          <w:ilvl w:val="0"/>
          <w:numId w:val="4"/>
        </w:numPr>
        <w:outlineLvl w:val="2"/>
        <w:rPr>
          <w:rFonts w:asciiTheme="majorBidi" w:eastAsia="Times New Roman" w:hAnsiTheme="majorBidi" w:cstheme="majorBidi"/>
        </w:rPr>
      </w:pPr>
      <w:r w:rsidRPr="00386FF4">
        <w:rPr>
          <w:rFonts w:asciiTheme="majorBidi" w:eastAsia="Times New Roman" w:hAnsiTheme="majorBidi" w:cstheme="majorBidi"/>
        </w:rPr>
        <w:t xml:space="preserve">Your entry should include a </w:t>
      </w:r>
      <w:r w:rsidR="000B7C39">
        <w:rPr>
          <w:rFonts w:asciiTheme="majorBidi" w:eastAsia="Times New Roman" w:hAnsiTheme="majorBidi" w:cstheme="majorBidi"/>
        </w:rPr>
        <w:t xml:space="preserve">snappy </w:t>
      </w:r>
      <w:r w:rsidRPr="00386FF4">
        <w:rPr>
          <w:rFonts w:asciiTheme="majorBidi" w:eastAsia="Times New Roman" w:hAnsiTheme="majorBidi" w:cstheme="majorBidi"/>
        </w:rPr>
        <w:t>title and 3-5 keywords</w:t>
      </w:r>
      <w:r w:rsidR="000B7C39">
        <w:rPr>
          <w:rFonts w:asciiTheme="majorBidi" w:eastAsia="Times New Roman" w:hAnsiTheme="majorBidi" w:cstheme="majorBidi"/>
        </w:rPr>
        <w:t>.</w:t>
      </w:r>
    </w:p>
    <w:p w14:paraId="6816E622" w14:textId="0EC52337" w:rsidR="00321530" w:rsidRPr="004E4F99" w:rsidRDefault="00023AA2">
      <w:pPr>
        <w:pStyle w:val="ListParagraph"/>
        <w:numPr>
          <w:ilvl w:val="0"/>
          <w:numId w:val="4"/>
        </w:numPr>
        <w:outlineLvl w:val="2"/>
        <w:rPr>
          <w:rFonts w:asciiTheme="majorBidi" w:eastAsia="Times New Roman" w:hAnsiTheme="majorBidi" w:cstheme="majorBidi"/>
        </w:rPr>
      </w:pPr>
      <w:r>
        <w:rPr>
          <w:rStyle w:val="normaltextrun"/>
          <w:rFonts w:asciiTheme="majorBidi" w:hAnsiTheme="majorBidi" w:cstheme="majorBidi"/>
          <w:lang w:val="en-US"/>
        </w:rPr>
        <w:t>I</w:t>
      </w:r>
      <w:r w:rsidR="00321530" w:rsidRPr="00321530">
        <w:rPr>
          <w:rStyle w:val="normaltextrun"/>
          <w:rFonts w:asciiTheme="majorBidi" w:hAnsiTheme="majorBidi" w:cstheme="majorBidi"/>
          <w:lang w:val="en-US"/>
        </w:rPr>
        <w:t>nclude author details, such as title and affiliation</w:t>
      </w:r>
      <w:r w:rsidR="00321530">
        <w:rPr>
          <w:rStyle w:val="normaltextrun"/>
          <w:rFonts w:asciiTheme="majorBidi" w:hAnsiTheme="majorBidi" w:cstheme="majorBidi"/>
          <w:lang w:val="en-US"/>
        </w:rPr>
        <w:t>.</w:t>
      </w:r>
    </w:p>
    <w:p w14:paraId="57073FFD" w14:textId="177D1538" w:rsidR="00386FF4" w:rsidRPr="00386FF4" w:rsidRDefault="00386FF4" w:rsidP="00386FF4">
      <w:pPr>
        <w:pStyle w:val="ListParagraph"/>
        <w:numPr>
          <w:ilvl w:val="0"/>
          <w:numId w:val="4"/>
        </w:numPr>
        <w:outlineLvl w:val="2"/>
        <w:rPr>
          <w:rFonts w:asciiTheme="majorBidi" w:eastAsia="Times New Roman" w:hAnsiTheme="majorBidi" w:cstheme="majorBidi"/>
        </w:rPr>
      </w:pPr>
      <w:r w:rsidRPr="00386FF4">
        <w:rPr>
          <w:rFonts w:asciiTheme="majorBidi" w:eastAsia="Times New Roman" w:hAnsiTheme="majorBidi" w:cstheme="majorBidi"/>
          <w:color w:val="000000"/>
        </w:rPr>
        <w:t>S</w:t>
      </w:r>
      <w:r w:rsidR="00E85AB0" w:rsidRPr="00386FF4">
        <w:rPr>
          <w:rFonts w:asciiTheme="majorBidi" w:eastAsia="Times New Roman" w:hAnsiTheme="majorBidi" w:cstheme="majorBidi"/>
          <w:color w:val="000000"/>
        </w:rPr>
        <w:t>end your piece as a Word document (no PDFs or Google Docs) via email to </w:t>
      </w:r>
      <w:hyperlink r:id="rId9" w:history="1">
        <w:r w:rsidRPr="00386FF4">
          <w:rPr>
            <w:rStyle w:val="Hyperlink"/>
            <w:rFonts w:asciiTheme="majorBidi" w:eastAsia="Times New Roman" w:hAnsiTheme="majorBidi" w:cstheme="majorBidi"/>
          </w:rPr>
          <w:t>tmc@msvu.ca</w:t>
        </w:r>
      </w:hyperlink>
      <w:r w:rsidRPr="00386FF4">
        <w:rPr>
          <w:rFonts w:asciiTheme="majorBidi" w:eastAsia="Times New Roman" w:hAnsiTheme="majorBidi" w:cstheme="majorBidi"/>
          <w:color w:val="000000"/>
        </w:rPr>
        <w:t xml:space="preserve">. </w:t>
      </w:r>
    </w:p>
    <w:p w14:paraId="64C8DB81" w14:textId="0899FA98" w:rsidR="00386FF4" w:rsidRPr="00386FF4" w:rsidRDefault="00386FF4" w:rsidP="00386FF4">
      <w:pPr>
        <w:pStyle w:val="ListParagraph"/>
        <w:numPr>
          <w:ilvl w:val="0"/>
          <w:numId w:val="4"/>
        </w:numPr>
        <w:outlineLvl w:val="2"/>
        <w:rPr>
          <w:rFonts w:asciiTheme="majorBidi" w:eastAsia="Times New Roman" w:hAnsiTheme="majorBidi" w:cstheme="majorBidi"/>
        </w:rPr>
      </w:pPr>
      <w:r w:rsidRPr="00386FF4">
        <w:rPr>
          <w:rFonts w:asciiTheme="majorBidi" w:eastAsia="Times New Roman" w:hAnsiTheme="majorBidi" w:cstheme="majorBidi"/>
          <w:color w:val="000000"/>
        </w:rPr>
        <w:t>Please</w:t>
      </w:r>
      <w:r w:rsidR="00E85AB0" w:rsidRPr="00386FF4">
        <w:rPr>
          <w:rFonts w:asciiTheme="majorBidi" w:eastAsia="Times New Roman" w:hAnsiTheme="majorBidi" w:cstheme="majorBidi"/>
          <w:color w:val="000000"/>
        </w:rPr>
        <w:t xml:space="preserve"> </w:t>
      </w:r>
      <w:r w:rsidRPr="00386FF4">
        <w:rPr>
          <w:rFonts w:asciiTheme="majorBidi" w:eastAsia="Times New Roman" w:hAnsiTheme="majorBidi" w:cstheme="majorBidi"/>
          <w:color w:val="000000"/>
        </w:rPr>
        <w:t>write</w:t>
      </w:r>
      <w:r w:rsidR="00E85AB0" w:rsidRPr="00386FF4">
        <w:rPr>
          <w:rFonts w:asciiTheme="majorBidi" w:eastAsia="Times New Roman" w:hAnsiTheme="majorBidi" w:cstheme="majorBidi"/>
          <w:color w:val="000000"/>
        </w:rPr>
        <w:t xml:space="preserve"> ‘Blog </w:t>
      </w:r>
      <w:r w:rsidR="004E4E7A">
        <w:rPr>
          <w:rFonts w:asciiTheme="majorBidi" w:eastAsia="Times New Roman" w:hAnsiTheme="majorBidi" w:cstheme="majorBidi"/>
          <w:color w:val="000000"/>
        </w:rPr>
        <w:t>E</w:t>
      </w:r>
      <w:r w:rsidR="00E85AB0" w:rsidRPr="00386FF4">
        <w:rPr>
          <w:rFonts w:asciiTheme="majorBidi" w:eastAsia="Times New Roman" w:hAnsiTheme="majorBidi" w:cstheme="majorBidi"/>
          <w:color w:val="000000"/>
        </w:rPr>
        <w:t xml:space="preserve">ntry’ in the </w:t>
      </w:r>
      <w:r w:rsidRPr="00386FF4">
        <w:rPr>
          <w:rFonts w:asciiTheme="majorBidi" w:eastAsia="Times New Roman" w:hAnsiTheme="majorBidi" w:cstheme="majorBidi"/>
          <w:color w:val="000000"/>
        </w:rPr>
        <w:t>subject line of your e-mail</w:t>
      </w:r>
      <w:r w:rsidR="00E85AB0" w:rsidRPr="00386FF4">
        <w:rPr>
          <w:rFonts w:asciiTheme="majorBidi" w:eastAsia="Times New Roman" w:hAnsiTheme="majorBidi" w:cstheme="majorBidi"/>
          <w:color w:val="000000"/>
        </w:rPr>
        <w:t xml:space="preserve">. </w:t>
      </w:r>
    </w:p>
    <w:p w14:paraId="6A9242EC" w14:textId="77777777" w:rsidR="00E85AB0" w:rsidRPr="00E85AB0" w:rsidRDefault="00E85AB0" w:rsidP="00E85AB0">
      <w:pPr>
        <w:rPr>
          <w:rFonts w:asciiTheme="majorBidi" w:eastAsia="Times New Roman" w:hAnsiTheme="majorBidi" w:cstheme="majorBidi"/>
        </w:rPr>
      </w:pPr>
    </w:p>
    <w:p w14:paraId="4E1F045A" w14:textId="1803D324" w:rsidR="00386FF4" w:rsidRPr="004E4F99" w:rsidRDefault="007E6F5E" w:rsidP="007E6F5E">
      <w:pPr>
        <w:outlineLvl w:val="3"/>
        <w:rPr>
          <w:rFonts w:asciiTheme="majorBidi" w:eastAsia="Times New Roman" w:hAnsiTheme="majorBidi" w:cstheme="majorBidi"/>
          <w:b/>
          <w:bCs/>
        </w:rPr>
      </w:pPr>
      <w:r w:rsidRPr="007E6F5E">
        <w:rPr>
          <w:rFonts w:asciiTheme="majorBidi" w:eastAsia="Times New Roman" w:hAnsiTheme="majorBidi" w:cstheme="majorBidi"/>
          <w:b/>
          <w:bCs/>
        </w:rPr>
        <w:t>Editing</w:t>
      </w:r>
      <w:r w:rsidR="00386FF4" w:rsidRPr="00386FF4">
        <w:rPr>
          <w:rFonts w:asciiTheme="majorBidi" w:eastAsia="Times New Roman" w:hAnsiTheme="majorBidi" w:cstheme="majorBidi"/>
          <w:b/>
          <w:bCs/>
        </w:rPr>
        <w:t xml:space="preserve"> and Selection</w:t>
      </w:r>
      <w:r w:rsidRPr="007E6F5E">
        <w:rPr>
          <w:rFonts w:asciiTheme="majorBidi" w:eastAsia="Times New Roman" w:hAnsiTheme="majorBidi" w:cstheme="majorBidi"/>
          <w:b/>
          <w:bCs/>
        </w:rPr>
        <w:t xml:space="preserve"> Process</w:t>
      </w:r>
      <w:r w:rsidR="00386FF4" w:rsidRPr="00386FF4">
        <w:rPr>
          <w:rFonts w:asciiTheme="majorBidi" w:eastAsia="Times New Roman" w:hAnsiTheme="majorBidi" w:cstheme="majorBidi"/>
          <w:b/>
          <w:bCs/>
        </w:rPr>
        <w:t>:</w:t>
      </w:r>
    </w:p>
    <w:p w14:paraId="3C9EEA27" w14:textId="1A30FF92" w:rsidR="004E4F99" w:rsidRPr="004E4F99" w:rsidRDefault="004E4F99" w:rsidP="004E4F99">
      <w:pPr>
        <w:outlineLvl w:val="3"/>
        <w:rPr>
          <w:rFonts w:asciiTheme="majorBidi" w:eastAsia="Times New Roman" w:hAnsiTheme="majorBidi" w:cstheme="majorBidi"/>
        </w:rPr>
      </w:pPr>
    </w:p>
    <w:p w14:paraId="514298B8" w14:textId="65C7CA0B" w:rsidR="000B7C39" w:rsidRDefault="000B7C39">
      <w:pPr>
        <w:pStyle w:val="ListParagraph"/>
        <w:numPr>
          <w:ilvl w:val="0"/>
          <w:numId w:val="5"/>
        </w:numPr>
        <w:outlineLvl w:val="3"/>
        <w:rPr>
          <w:rFonts w:asciiTheme="majorBidi" w:eastAsia="Times New Roman" w:hAnsiTheme="majorBidi" w:cstheme="majorBidi"/>
        </w:rPr>
      </w:pPr>
      <w:r w:rsidRPr="000B7C39">
        <w:rPr>
          <w:rFonts w:asciiTheme="majorBidi" w:eastAsia="Times New Roman" w:hAnsiTheme="majorBidi" w:cstheme="majorBidi"/>
        </w:rPr>
        <w:t>A member of</w:t>
      </w:r>
      <w:r w:rsidR="00386FF4" w:rsidRPr="000B7C39">
        <w:rPr>
          <w:rFonts w:asciiTheme="majorBidi" w:eastAsia="Times New Roman" w:hAnsiTheme="majorBidi" w:cstheme="majorBidi"/>
        </w:rPr>
        <w:t xml:space="preserve"> our executive team will read through your submission and provide you with feedback</w:t>
      </w:r>
      <w:r w:rsidR="00C41B14" w:rsidRPr="000B7C39">
        <w:rPr>
          <w:rFonts w:asciiTheme="majorBidi" w:eastAsia="Times New Roman" w:hAnsiTheme="majorBidi" w:cstheme="majorBidi"/>
        </w:rPr>
        <w:t xml:space="preserve"> within two weeks of receiving your submission</w:t>
      </w:r>
      <w:r w:rsidR="00386FF4" w:rsidRPr="000B7C39">
        <w:rPr>
          <w:rFonts w:asciiTheme="majorBidi" w:eastAsia="Times New Roman" w:hAnsiTheme="majorBidi" w:cstheme="majorBidi"/>
        </w:rPr>
        <w:t xml:space="preserve">. </w:t>
      </w:r>
      <w:r w:rsidR="00023AA2">
        <w:rPr>
          <w:rFonts w:asciiTheme="majorBidi" w:eastAsia="Times New Roman" w:hAnsiTheme="majorBidi" w:cstheme="majorBidi"/>
        </w:rPr>
        <w:t>If accepted, a</w:t>
      </w:r>
      <w:r>
        <w:rPr>
          <w:rFonts w:asciiTheme="majorBidi" w:eastAsia="Times New Roman" w:hAnsiTheme="majorBidi" w:cstheme="majorBidi"/>
        </w:rPr>
        <w:t xml:space="preserve">uthors may be asked to make revisions before publication. </w:t>
      </w:r>
    </w:p>
    <w:p w14:paraId="6B7137F4" w14:textId="70956DD8" w:rsidR="000B7C39" w:rsidRPr="000B7C39" w:rsidRDefault="000B7C39" w:rsidP="004E4F99">
      <w:pPr>
        <w:pStyle w:val="ListParagraph"/>
        <w:outlineLvl w:val="3"/>
        <w:rPr>
          <w:rFonts w:asciiTheme="majorBidi" w:eastAsia="Times New Roman" w:hAnsiTheme="majorBidi" w:cstheme="majorBidi"/>
        </w:rPr>
      </w:pPr>
    </w:p>
    <w:p w14:paraId="7FD36CAA" w14:textId="33E5A7E5" w:rsidR="004E4F99" w:rsidRDefault="007E6F5E" w:rsidP="004E4F99">
      <w:pPr>
        <w:pStyle w:val="ListParagraph"/>
        <w:numPr>
          <w:ilvl w:val="0"/>
          <w:numId w:val="5"/>
        </w:numPr>
        <w:outlineLvl w:val="3"/>
        <w:rPr>
          <w:rFonts w:asciiTheme="majorBidi" w:eastAsia="Times New Roman" w:hAnsiTheme="majorBidi" w:cstheme="majorBidi"/>
        </w:rPr>
      </w:pPr>
      <w:r w:rsidRPr="00386FF4">
        <w:rPr>
          <w:rFonts w:asciiTheme="majorBidi" w:eastAsia="Times New Roman" w:hAnsiTheme="majorBidi" w:cstheme="majorBidi"/>
        </w:rPr>
        <w:t xml:space="preserve">Once </w:t>
      </w:r>
      <w:r w:rsidR="00C41B14">
        <w:rPr>
          <w:rFonts w:asciiTheme="majorBidi" w:eastAsia="Times New Roman" w:hAnsiTheme="majorBidi" w:cstheme="majorBidi"/>
        </w:rPr>
        <w:t>your submission has been selected and gone through our editing process</w:t>
      </w:r>
      <w:r w:rsidRPr="00386FF4">
        <w:rPr>
          <w:rFonts w:asciiTheme="majorBidi" w:eastAsia="Times New Roman" w:hAnsiTheme="majorBidi" w:cstheme="majorBidi"/>
        </w:rPr>
        <w:t xml:space="preserve">, we will post your entry on our website and social media accounts. Please feel free to share your published blog post </w:t>
      </w:r>
      <w:r w:rsidR="000B7C39">
        <w:rPr>
          <w:rFonts w:asciiTheme="majorBidi" w:eastAsia="Times New Roman" w:hAnsiTheme="majorBidi" w:cstheme="majorBidi"/>
        </w:rPr>
        <w:t>with</w:t>
      </w:r>
      <w:r w:rsidR="000B7C39" w:rsidRPr="00386FF4">
        <w:rPr>
          <w:rFonts w:asciiTheme="majorBidi" w:eastAsia="Times New Roman" w:hAnsiTheme="majorBidi" w:cstheme="majorBidi"/>
        </w:rPr>
        <w:t xml:space="preserve"> </w:t>
      </w:r>
      <w:r w:rsidRPr="00386FF4">
        <w:rPr>
          <w:rFonts w:asciiTheme="majorBidi" w:eastAsia="Times New Roman" w:hAnsiTheme="majorBidi" w:cstheme="majorBidi"/>
        </w:rPr>
        <w:t>your other networks</w:t>
      </w:r>
      <w:r w:rsidR="00C41B14">
        <w:rPr>
          <w:rFonts w:asciiTheme="majorBidi" w:eastAsia="Times New Roman" w:hAnsiTheme="majorBidi" w:cstheme="majorBidi"/>
        </w:rPr>
        <w:t>.</w:t>
      </w:r>
    </w:p>
    <w:p w14:paraId="0C66C866" w14:textId="77777777" w:rsidR="004E4F99" w:rsidRDefault="004E4F99" w:rsidP="004E4F99">
      <w:pPr>
        <w:pStyle w:val="ListParagraph"/>
        <w:outlineLvl w:val="3"/>
        <w:rPr>
          <w:rFonts w:asciiTheme="majorBidi" w:eastAsia="Times New Roman" w:hAnsiTheme="majorBidi" w:cstheme="majorBidi"/>
        </w:rPr>
      </w:pPr>
    </w:p>
    <w:p w14:paraId="2849C87B" w14:textId="72E4A53F" w:rsidR="004E4F99" w:rsidRPr="007D4B83" w:rsidRDefault="004E4F99" w:rsidP="004E4F99">
      <w:pPr>
        <w:pStyle w:val="ListParagraph"/>
        <w:numPr>
          <w:ilvl w:val="0"/>
          <w:numId w:val="5"/>
        </w:numPr>
        <w:outlineLvl w:val="2"/>
        <w:rPr>
          <w:rStyle w:val="normaltextrun"/>
          <w:rFonts w:asciiTheme="majorBidi" w:hAnsiTheme="majorBidi" w:cstheme="majorBidi"/>
        </w:rPr>
      </w:pPr>
      <w:r>
        <w:rPr>
          <w:rStyle w:val="normaltextrun"/>
          <w:rFonts w:asciiTheme="majorBidi" w:hAnsiTheme="majorBidi" w:cstheme="majorBidi"/>
          <w:lang w:val="en-US"/>
        </w:rPr>
        <w:t xml:space="preserve">Your blog post can draw on the argument of </w:t>
      </w:r>
      <w:bookmarkStart w:id="0" w:name="_GoBack"/>
      <w:bookmarkEnd w:id="0"/>
      <w:r>
        <w:rPr>
          <w:rStyle w:val="normaltextrun"/>
          <w:rFonts w:asciiTheme="majorBidi" w:hAnsiTheme="majorBidi" w:cstheme="majorBidi"/>
          <w:lang w:val="en-US"/>
        </w:rPr>
        <w:t xml:space="preserve">already published </w:t>
      </w:r>
      <w:r w:rsidR="00F941FC">
        <w:rPr>
          <w:rStyle w:val="normaltextrun"/>
          <w:rFonts w:asciiTheme="majorBidi" w:hAnsiTheme="majorBidi" w:cstheme="majorBidi"/>
          <w:lang w:val="en-US"/>
        </w:rPr>
        <w:t>material but</w:t>
      </w:r>
      <w:r>
        <w:rPr>
          <w:rStyle w:val="normaltextrun"/>
          <w:rFonts w:asciiTheme="majorBidi" w:hAnsiTheme="majorBidi" w:cstheme="majorBidi"/>
          <w:lang w:val="en-US"/>
        </w:rPr>
        <w:t xml:space="preserve"> must be </w:t>
      </w:r>
      <w:r w:rsidRPr="007D4B83">
        <w:rPr>
          <w:rStyle w:val="normaltextrun"/>
          <w:rFonts w:asciiTheme="majorBidi" w:hAnsiTheme="majorBidi" w:cstheme="majorBidi"/>
          <w:lang w:val="en-US"/>
        </w:rPr>
        <w:t xml:space="preserve">adapted to consider </w:t>
      </w:r>
      <w:r w:rsidR="004E4E7A">
        <w:rPr>
          <w:rStyle w:val="normaltextrun"/>
          <w:rFonts w:asciiTheme="majorBidi" w:hAnsiTheme="majorBidi" w:cstheme="majorBidi"/>
          <w:lang w:val="en-US"/>
        </w:rPr>
        <w:t>TMC N</w:t>
      </w:r>
      <w:r w:rsidRPr="007D4B83">
        <w:rPr>
          <w:rStyle w:val="normaltextrun"/>
          <w:rFonts w:asciiTheme="majorBidi" w:hAnsiTheme="majorBidi" w:cstheme="majorBidi"/>
          <w:lang w:val="en-US"/>
        </w:rPr>
        <w:t>etwork goals</w:t>
      </w:r>
      <w:r>
        <w:rPr>
          <w:rStyle w:val="normaltextrun"/>
          <w:rFonts w:asciiTheme="majorBidi" w:hAnsiTheme="majorBidi" w:cstheme="majorBidi"/>
          <w:lang w:val="en-US"/>
        </w:rPr>
        <w:t xml:space="preserve">. </w:t>
      </w:r>
    </w:p>
    <w:p w14:paraId="52A1E7E3" w14:textId="6B8DA451" w:rsidR="004E4F99" w:rsidRPr="004E4F99" w:rsidRDefault="004E4F99" w:rsidP="004E4F99">
      <w:pPr>
        <w:pStyle w:val="ListParagraph"/>
        <w:outlineLvl w:val="3"/>
        <w:rPr>
          <w:rFonts w:asciiTheme="majorBidi" w:eastAsia="Times New Roman" w:hAnsiTheme="majorBidi" w:cstheme="majorBidi"/>
        </w:rPr>
      </w:pPr>
    </w:p>
    <w:p w14:paraId="18305293" w14:textId="77777777" w:rsidR="007E6F5E" w:rsidRPr="007E6F5E" w:rsidRDefault="007E6F5E" w:rsidP="00386FF4">
      <w:pPr>
        <w:spacing w:before="108" w:line="384" w:lineRule="atLeast"/>
        <w:ind w:left="720" w:right="180"/>
        <w:rPr>
          <w:rFonts w:asciiTheme="majorBidi" w:eastAsia="Times New Roman" w:hAnsiTheme="majorBidi" w:cstheme="majorBidi"/>
        </w:rPr>
      </w:pPr>
    </w:p>
    <w:p w14:paraId="0AF44462" w14:textId="77777777" w:rsidR="003F26D9" w:rsidRPr="00386FF4" w:rsidRDefault="004E4E7A">
      <w:pPr>
        <w:rPr>
          <w:rFonts w:asciiTheme="majorBidi" w:hAnsiTheme="majorBidi" w:cstheme="majorBidi"/>
        </w:rPr>
      </w:pPr>
    </w:p>
    <w:sectPr w:rsidR="003F26D9" w:rsidRPr="00386F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9017A"/>
    <w:multiLevelType w:val="multilevel"/>
    <w:tmpl w:val="9E12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A9754F"/>
    <w:multiLevelType w:val="multilevel"/>
    <w:tmpl w:val="41C4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CA335A"/>
    <w:multiLevelType w:val="hybridMultilevel"/>
    <w:tmpl w:val="DAD4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C7EB6"/>
    <w:multiLevelType w:val="multilevel"/>
    <w:tmpl w:val="B938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730285"/>
    <w:multiLevelType w:val="hybridMultilevel"/>
    <w:tmpl w:val="8B12D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81C33"/>
    <w:multiLevelType w:val="hybridMultilevel"/>
    <w:tmpl w:val="109A2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22"/>
    <w:rsid w:val="00023AA2"/>
    <w:rsid w:val="000B7C39"/>
    <w:rsid w:val="00321530"/>
    <w:rsid w:val="00386FF4"/>
    <w:rsid w:val="004E4E7A"/>
    <w:rsid w:val="004E4F99"/>
    <w:rsid w:val="00724266"/>
    <w:rsid w:val="007E6F5E"/>
    <w:rsid w:val="00A0107D"/>
    <w:rsid w:val="00A46922"/>
    <w:rsid w:val="00B717E6"/>
    <w:rsid w:val="00C41B14"/>
    <w:rsid w:val="00DA7BC8"/>
    <w:rsid w:val="00E85AB0"/>
    <w:rsid w:val="00ED00CB"/>
    <w:rsid w:val="00F420DC"/>
    <w:rsid w:val="00F9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147FC"/>
  <w15:chartTrackingRefBased/>
  <w15:docId w15:val="{BAC76FFA-80A2-D949-91BD-2E291D35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E6F5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E6F5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6F5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E6F5E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7E6F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E6F5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E6F5E"/>
  </w:style>
  <w:style w:type="paragraph" w:customStyle="1" w:styleId="node-readmore">
    <w:name w:val="node-readmore"/>
    <w:basedOn w:val="Normal"/>
    <w:rsid w:val="007E6F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85AB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85AB0"/>
    <w:rPr>
      <w:b/>
      <w:bCs/>
    </w:rPr>
  </w:style>
  <w:style w:type="character" w:styleId="Emphasis">
    <w:name w:val="Emphasis"/>
    <w:basedOn w:val="DefaultParagraphFont"/>
    <w:uiPriority w:val="20"/>
    <w:qFormat/>
    <w:rsid w:val="00E85AB0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6FF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21530"/>
  </w:style>
  <w:style w:type="paragraph" w:styleId="Revision">
    <w:name w:val="Revision"/>
    <w:hidden/>
    <w:uiPriority w:val="99"/>
    <w:semiHidden/>
    <w:rsid w:val="00023AA2"/>
  </w:style>
  <w:style w:type="paragraph" w:styleId="BalloonText">
    <w:name w:val="Balloon Text"/>
    <w:basedOn w:val="Normal"/>
    <w:link w:val="BalloonTextChar"/>
    <w:uiPriority w:val="99"/>
    <w:semiHidden/>
    <w:unhideWhenUsed/>
    <w:rsid w:val="004E4F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F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4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F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F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941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4E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34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2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0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08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78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277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2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29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58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vu.ca/research-at-the-mount/centres-and-institutes/transforming-military-cultures-networ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mc@msv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2393E53C4D044B7220C378178B81C" ma:contentTypeVersion="12" ma:contentTypeDescription="Create a new document." ma:contentTypeScope="" ma:versionID="76d8150842eb90cb99e8b4a267f2c8e0">
  <xsd:schema xmlns:xsd="http://www.w3.org/2001/XMLSchema" xmlns:xs="http://www.w3.org/2001/XMLSchema" xmlns:p="http://schemas.microsoft.com/office/2006/metadata/properties" xmlns:ns2="0c7c6328-3df4-4efa-a397-2789496cfbd2" xmlns:ns3="0563636a-bb11-4179-890c-26da21ced58f" targetNamespace="http://schemas.microsoft.com/office/2006/metadata/properties" ma:root="true" ma:fieldsID="636fc3d551f3a450cffd9d5139ee179d" ns2:_="" ns3:_="">
    <xsd:import namespace="0c7c6328-3df4-4efa-a397-2789496cfbd2"/>
    <xsd:import namespace="0563636a-bb11-4179-890c-26da21ced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c6328-3df4-4efa-a397-2789496cf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547cd02-34d2-4a7a-a02d-401be11f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3636a-bb11-4179-890c-26da21ced58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1d7ca04-828c-41fd-ad70-c6ac9584d9ae}" ma:internalName="TaxCatchAll" ma:showField="CatchAllData" ma:web="0563636a-bb11-4179-890c-26da21ced5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c6328-3df4-4efa-a397-2789496cfbd2">
      <Terms xmlns="http://schemas.microsoft.com/office/infopath/2007/PartnerControls"/>
    </lcf76f155ced4ddcb4097134ff3c332f>
    <TaxCatchAll xmlns="0563636a-bb11-4179-890c-26da21ced58f"/>
  </documentManagement>
</p:properties>
</file>

<file path=customXml/itemProps1.xml><?xml version="1.0" encoding="utf-8"?>
<ds:datastoreItem xmlns:ds="http://schemas.openxmlformats.org/officeDocument/2006/customXml" ds:itemID="{40650E3B-BE1B-4874-846F-26BCC3345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c6328-3df4-4efa-a397-2789496cfbd2"/>
    <ds:schemaRef ds:uri="0563636a-bb11-4179-890c-26da21ced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2179A-2970-4B6C-AEAA-E462F934F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59972-8BBB-49EE-B16B-872613391DDF}">
  <ds:schemaRefs>
    <ds:schemaRef ds:uri="http://purl.org/dc/elements/1.1/"/>
    <ds:schemaRef ds:uri="0c7c6328-3df4-4efa-a397-2789496cfbd2"/>
    <ds:schemaRef ds:uri="http://schemas.microsoft.com/office/infopath/2007/PartnerControls"/>
    <ds:schemaRef ds:uri="http://schemas.microsoft.com/office/2006/documentManagement/types"/>
    <ds:schemaRef ds:uri="0563636a-bb11-4179-890c-26da21ced58f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Biskupski-Mujanovic</dc:creator>
  <cp:keywords/>
  <dc:description/>
  <cp:lastModifiedBy>Kimberley Smith Evans</cp:lastModifiedBy>
  <cp:revision>2</cp:revision>
  <dcterms:created xsi:type="dcterms:W3CDTF">2022-08-02T12:50:00Z</dcterms:created>
  <dcterms:modified xsi:type="dcterms:W3CDTF">2022-08-02T12:50:00Z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0x01010038B2393E53C4D044B7220C378178B81C</vt:lpwstr>
  </property>
</Properties>
</file>