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388EC" w14:textId="32909EA6" w:rsidR="007D429D" w:rsidRPr="00110FF1" w:rsidRDefault="00AF476D" w:rsidP="0098020B">
      <w:pPr>
        <w:spacing w:after="0" w:line="240" w:lineRule="auto"/>
        <w:rPr>
          <w:rFonts w:ascii="Times New Roman" w:hAnsi="Times New Roman" w:cs="Times New Roman"/>
          <w:b/>
          <w:bCs/>
          <w:sz w:val="28"/>
          <w:szCs w:val="28"/>
        </w:rPr>
      </w:pPr>
      <w:r w:rsidRPr="00110FF1">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7123144D" wp14:editId="100BD202">
                <wp:simplePos x="0" y="0"/>
                <wp:positionH relativeFrom="column">
                  <wp:posOffset>5400675</wp:posOffset>
                </wp:positionH>
                <wp:positionV relativeFrom="paragraph">
                  <wp:posOffset>19050</wp:posOffset>
                </wp:positionV>
                <wp:extent cx="190500" cy="180975"/>
                <wp:effectExtent l="0" t="19050" r="38100" b="47625"/>
                <wp:wrapNone/>
                <wp:docPr id="2" name="Arrow: Right 2"/>
                <wp:cNvGraphicFramePr/>
                <a:graphic xmlns:a="http://schemas.openxmlformats.org/drawingml/2006/main">
                  <a:graphicData uri="http://schemas.microsoft.com/office/word/2010/wordprocessingShape">
                    <wps:wsp>
                      <wps:cNvSpPr/>
                      <wps:spPr>
                        <a:xfrm>
                          <a:off x="0" y="0"/>
                          <a:ext cx="190500" cy="1809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03F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425.25pt;margin-top:1.5pt;width:1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" adj="11340" fillcolor="black [3200]" strokecolor="black [1600]" strokeweight="1pt"/>
            </w:pict>
          </mc:Fallback>
        </mc:AlternateContent>
      </w:r>
      <w:r w:rsidR="0098020B" w:rsidRPr="00110FF1">
        <w:rPr>
          <w:rFonts w:ascii="Times New Roman" w:hAnsi="Times New Roman" w:cs="Times New Roman"/>
          <w:b/>
          <w:bCs/>
          <w:sz w:val="28"/>
          <w:szCs w:val="28"/>
        </w:rPr>
        <w:t>MA(CYS) ADVISING SHEET</w:t>
      </w:r>
      <w:r w:rsidRPr="00110FF1">
        <w:rPr>
          <w:rFonts w:ascii="Times New Roman" w:hAnsi="Times New Roman" w:cs="Times New Roman"/>
          <w:b/>
          <w:bCs/>
          <w:sz w:val="28"/>
          <w:szCs w:val="28"/>
        </w:rPr>
        <w:t xml:space="preserve"> – for those entering the program </w:t>
      </w:r>
      <w:proofErr w:type="gramStart"/>
      <w:r w:rsidRPr="00110FF1">
        <w:rPr>
          <w:rFonts w:ascii="Times New Roman" w:hAnsi="Times New Roman" w:cs="Times New Roman"/>
          <w:b/>
          <w:bCs/>
          <w:sz w:val="28"/>
          <w:szCs w:val="28"/>
        </w:rPr>
        <w:t>F2021</w:t>
      </w:r>
      <w:proofErr w:type="gramEnd"/>
      <w:r w:rsidRPr="00110FF1">
        <w:rPr>
          <w:rFonts w:ascii="Times New Roman" w:hAnsi="Times New Roman" w:cs="Times New Roman"/>
          <w:b/>
          <w:bCs/>
          <w:sz w:val="28"/>
          <w:szCs w:val="28"/>
        </w:rPr>
        <w:t xml:space="preserve"> </w:t>
      </w:r>
    </w:p>
    <w:p w14:paraId="4BAD30BB" w14:textId="77777777" w:rsidR="0098020B" w:rsidRPr="002510E1" w:rsidRDefault="0098020B" w:rsidP="0098020B">
      <w:pPr>
        <w:spacing w:after="0" w:line="240" w:lineRule="auto"/>
        <w:rPr>
          <w:rFonts w:ascii="Times New Roman" w:hAnsi="Times New Roman" w:cs="Times New Roman"/>
          <w:b/>
          <w:bCs/>
          <w:color w:val="1F3864" w:themeColor="accent1" w:themeShade="80"/>
          <w:sz w:val="28"/>
          <w:szCs w:val="28"/>
        </w:rPr>
      </w:pPr>
      <w:r w:rsidRPr="002510E1">
        <w:rPr>
          <w:rFonts w:ascii="Times New Roman" w:hAnsi="Times New Roman" w:cs="Times New Roman"/>
          <w:b/>
          <w:bCs/>
          <w:color w:val="1F3864" w:themeColor="accent1" w:themeShade="80"/>
          <w:sz w:val="28"/>
          <w:szCs w:val="28"/>
        </w:rPr>
        <w:t>Department of Child and Youth Study</w:t>
      </w:r>
    </w:p>
    <w:p w14:paraId="716831DA" w14:textId="77777777" w:rsidR="0098020B" w:rsidRPr="0098020B" w:rsidRDefault="0098020B" w:rsidP="0098020B">
      <w:pPr>
        <w:spacing w:after="0" w:line="240" w:lineRule="auto"/>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2425"/>
        <w:gridCol w:w="3150"/>
        <w:gridCol w:w="1566"/>
        <w:gridCol w:w="2209"/>
      </w:tblGrid>
      <w:tr w:rsidR="0098020B" w:rsidRPr="0098020B" w14:paraId="40CD33B3" w14:textId="509C5108" w:rsidTr="0098020B">
        <w:tc>
          <w:tcPr>
            <w:tcW w:w="2425" w:type="dxa"/>
          </w:tcPr>
          <w:p w14:paraId="6C238745" w14:textId="2EE111A4" w:rsidR="0098020B" w:rsidRPr="0098020B" w:rsidRDefault="0098020B" w:rsidP="0098020B">
            <w:pPr>
              <w:rPr>
                <w:rFonts w:ascii="Times New Roman" w:hAnsi="Times New Roman" w:cs="Times New Roman"/>
                <w:b/>
                <w:bCs/>
                <w:sz w:val="24"/>
                <w:szCs w:val="24"/>
              </w:rPr>
            </w:pPr>
            <w:r w:rsidRPr="0098020B">
              <w:rPr>
                <w:rFonts w:ascii="Times New Roman" w:hAnsi="Times New Roman" w:cs="Times New Roman"/>
                <w:b/>
                <w:bCs/>
                <w:sz w:val="24"/>
                <w:szCs w:val="24"/>
              </w:rPr>
              <w:t>Student Name</w:t>
            </w:r>
          </w:p>
        </w:tc>
        <w:sdt>
          <w:sdtPr>
            <w:rPr>
              <w:rFonts w:ascii="Times New Roman" w:hAnsi="Times New Roman" w:cs="Times New Roman"/>
              <w:b/>
              <w:bCs/>
              <w:sz w:val="24"/>
              <w:szCs w:val="24"/>
            </w:rPr>
            <w:id w:val="1052736278"/>
            <w:placeholder>
              <w:docPart w:val="DefaultPlaceholder_-1854013440"/>
            </w:placeholder>
            <w:showingPlcHdr/>
            <w:text/>
          </w:sdtPr>
          <w:sdtEndPr/>
          <w:sdtContent>
            <w:tc>
              <w:tcPr>
                <w:tcW w:w="6925" w:type="dxa"/>
                <w:gridSpan w:val="3"/>
              </w:tcPr>
              <w:p w14:paraId="28E76B4A" w14:textId="2E100DA2" w:rsidR="0098020B" w:rsidRPr="0098020B" w:rsidRDefault="0098020B" w:rsidP="0098020B">
                <w:pPr>
                  <w:rPr>
                    <w:rFonts w:ascii="Times New Roman" w:hAnsi="Times New Roman" w:cs="Times New Roman"/>
                    <w:b/>
                    <w:bCs/>
                    <w:sz w:val="24"/>
                    <w:szCs w:val="24"/>
                  </w:rPr>
                </w:pPr>
                <w:r w:rsidRPr="0098020B">
                  <w:rPr>
                    <w:rStyle w:val="PlaceholderText"/>
                    <w:sz w:val="24"/>
                    <w:szCs w:val="24"/>
                  </w:rPr>
                  <w:t>Click or tap here to enter text.</w:t>
                </w:r>
              </w:p>
            </w:tc>
          </w:sdtContent>
        </w:sdt>
      </w:tr>
      <w:tr w:rsidR="0098020B" w:rsidRPr="0098020B" w14:paraId="55759AC0" w14:textId="510BC635" w:rsidTr="0098020B">
        <w:tc>
          <w:tcPr>
            <w:tcW w:w="2425" w:type="dxa"/>
          </w:tcPr>
          <w:p w14:paraId="1B452B41" w14:textId="3181F919" w:rsidR="0098020B" w:rsidRPr="0098020B" w:rsidRDefault="0098020B" w:rsidP="0098020B">
            <w:pPr>
              <w:rPr>
                <w:rFonts w:ascii="Times New Roman" w:hAnsi="Times New Roman" w:cs="Times New Roman"/>
                <w:b/>
                <w:bCs/>
                <w:sz w:val="24"/>
                <w:szCs w:val="24"/>
              </w:rPr>
            </w:pPr>
            <w:r w:rsidRPr="0098020B">
              <w:rPr>
                <w:rFonts w:ascii="Times New Roman" w:hAnsi="Times New Roman" w:cs="Times New Roman"/>
                <w:b/>
                <w:bCs/>
                <w:sz w:val="24"/>
                <w:szCs w:val="24"/>
              </w:rPr>
              <w:t>Date:</w:t>
            </w:r>
          </w:p>
        </w:tc>
        <w:sdt>
          <w:sdtPr>
            <w:rPr>
              <w:rFonts w:ascii="Times New Roman" w:hAnsi="Times New Roman" w:cs="Times New Roman"/>
              <w:b/>
              <w:bCs/>
              <w:sz w:val="24"/>
              <w:szCs w:val="24"/>
            </w:rPr>
            <w:id w:val="341670253"/>
            <w:placeholder>
              <w:docPart w:val="DefaultPlaceholder_-1854013440"/>
            </w:placeholder>
            <w:showingPlcHdr/>
            <w:text/>
          </w:sdtPr>
          <w:sdtEndPr/>
          <w:sdtContent>
            <w:tc>
              <w:tcPr>
                <w:tcW w:w="3150" w:type="dxa"/>
              </w:tcPr>
              <w:p w14:paraId="47990C31" w14:textId="5B4B0561" w:rsidR="0098020B" w:rsidRPr="0098020B" w:rsidRDefault="0098020B" w:rsidP="0098020B">
                <w:pPr>
                  <w:rPr>
                    <w:rFonts w:ascii="Times New Roman" w:hAnsi="Times New Roman" w:cs="Times New Roman"/>
                    <w:b/>
                    <w:bCs/>
                    <w:sz w:val="24"/>
                    <w:szCs w:val="24"/>
                  </w:rPr>
                </w:pPr>
                <w:r w:rsidRPr="0098020B">
                  <w:rPr>
                    <w:rStyle w:val="PlaceholderText"/>
                    <w:sz w:val="24"/>
                    <w:szCs w:val="24"/>
                  </w:rPr>
                  <w:t>Click or tap here to enter text.</w:t>
                </w:r>
              </w:p>
            </w:tc>
          </w:sdtContent>
        </w:sdt>
        <w:tc>
          <w:tcPr>
            <w:tcW w:w="1566" w:type="dxa"/>
          </w:tcPr>
          <w:p w14:paraId="4BBFAE4E" w14:textId="219B6D0D" w:rsidR="0098020B" w:rsidRPr="0098020B" w:rsidRDefault="0098020B" w:rsidP="0098020B">
            <w:pPr>
              <w:rPr>
                <w:rFonts w:ascii="Times New Roman" w:hAnsi="Times New Roman" w:cs="Times New Roman"/>
                <w:b/>
                <w:bCs/>
                <w:sz w:val="24"/>
                <w:szCs w:val="24"/>
              </w:rPr>
            </w:pPr>
            <w:r w:rsidRPr="0098020B">
              <w:rPr>
                <w:rFonts w:ascii="Times New Roman" w:hAnsi="Times New Roman" w:cs="Times New Roman"/>
                <w:b/>
                <w:bCs/>
                <w:sz w:val="24"/>
                <w:szCs w:val="24"/>
              </w:rPr>
              <w:t>Student ID</w:t>
            </w:r>
          </w:p>
        </w:tc>
        <w:tc>
          <w:tcPr>
            <w:tcW w:w="2209" w:type="dxa"/>
          </w:tcPr>
          <w:p w14:paraId="138EB204" w14:textId="52979F07" w:rsidR="0098020B" w:rsidRPr="0098020B" w:rsidRDefault="0098020B" w:rsidP="0098020B">
            <w:pPr>
              <w:rPr>
                <w:rFonts w:ascii="Times New Roman" w:hAnsi="Times New Roman" w:cs="Times New Roman"/>
                <w:b/>
                <w:bCs/>
                <w:sz w:val="24"/>
                <w:szCs w:val="24"/>
              </w:rPr>
            </w:pPr>
            <w:r w:rsidRPr="0098020B">
              <w:rPr>
                <w:rFonts w:ascii="Times New Roman" w:hAnsi="Times New Roman" w:cs="Times New Roman"/>
                <w:b/>
                <w:bCs/>
                <w:sz w:val="24"/>
                <w:szCs w:val="24"/>
              </w:rPr>
              <w:t xml:space="preserve"># </w:t>
            </w:r>
            <w:sdt>
              <w:sdtPr>
                <w:rPr>
                  <w:rFonts w:ascii="Times New Roman" w:hAnsi="Times New Roman" w:cs="Times New Roman"/>
                  <w:b/>
                  <w:bCs/>
                  <w:sz w:val="24"/>
                  <w:szCs w:val="24"/>
                </w:rPr>
                <w:id w:val="-199320218"/>
                <w:placeholder>
                  <w:docPart w:val="DefaultPlaceholder_-1854013440"/>
                </w:placeholder>
                <w:showingPlcHdr/>
                <w:text/>
              </w:sdtPr>
              <w:sdtEndPr/>
              <w:sdtContent>
                <w:r w:rsidRPr="0098020B">
                  <w:rPr>
                    <w:rStyle w:val="PlaceholderText"/>
                    <w:sz w:val="24"/>
                    <w:szCs w:val="24"/>
                  </w:rPr>
                  <w:t>Click or tap here to enter text.</w:t>
                </w:r>
              </w:sdtContent>
            </w:sdt>
          </w:p>
        </w:tc>
      </w:tr>
      <w:tr w:rsidR="0098020B" w:rsidRPr="0098020B" w14:paraId="0777F34B" w14:textId="64500876" w:rsidTr="0098020B">
        <w:tc>
          <w:tcPr>
            <w:tcW w:w="2425" w:type="dxa"/>
          </w:tcPr>
          <w:p w14:paraId="1BBEA79F" w14:textId="3C7E6965" w:rsidR="0098020B" w:rsidRPr="0098020B" w:rsidRDefault="0098020B" w:rsidP="0098020B">
            <w:pPr>
              <w:rPr>
                <w:rFonts w:ascii="Times New Roman" w:hAnsi="Times New Roman" w:cs="Times New Roman"/>
                <w:b/>
                <w:bCs/>
                <w:sz w:val="24"/>
                <w:szCs w:val="24"/>
              </w:rPr>
            </w:pPr>
            <w:r w:rsidRPr="0098020B">
              <w:rPr>
                <w:rFonts w:ascii="Times New Roman" w:hAnsi="Times New Roman" w:cs="Times New Roman"/>
                <w:b/>
                <w:bCs/>
                <w:sz w:val="24"/>
                <w:szCs w:val="24"/>
              </w:rPr>
              <w:t>Special Conditions / Notes</w:t>
            </w:r>
          </w:p>
        </w:tc>
        <w:sdt>
          <w:sdtPr>
            <w:rPr>
              <w:rFonts w:ascii="Times New Roman" w:hAnsi="Times New Roman" w:cs="Times New Roman"/>
              <w:b/>
              <w:bCs/>
              <w:sz w:val="24"/>
              <w:szCs w:val="24"/>
            </w:rPr>
            <w:id w:val="-898826498"/>
            <w:placeholder>
              <w:docPart w:val="DefaultPlaceholder_-1854013440"/>
            </w:placeholder>
            <w:showingPlcHdr/>
            <w:text/>
          </w:sdtPr>
          <w:sdtEndPr/>
          <w:sdtContent>
            <w:tc>
              <w:tcPr>
                <w:tcW w:w="6925" w:type="dxa"/>
                <w:gridSpan w:val="3"/>
              </w:tcPr>
              <w:p w14:paraId="4FD9EE28" w14:textId="5C0923A9" w:rsidR="0098020B" w:rsidRPr="0098020B" w:rsidRDefault="0098020B" w:rsidP="0098020B">
                <w:pPr>
                  <w:rPr>
                    <w:rFonts w:ascii="Times New Roman" w:hAnsi="Times New Roman" w:cs="Times New Roman"/>
                    <w:b/>
                    <w:bCs/>
                    <w:sz w:val="24"/>
                    <w:szCs w:val="24"/>
                  </w:rPr>
                </w:pPr>
                <w:r w:rsidRPr="0098020B">
                  <w:rPr>
                    <w:rStyle w:val="PlaceholderText"/>
                    <w:sz w:val="24"/>
                    <w:szCs w:val="24"/>
                  </w:rPr>
                  <w:t>Click or tap here to enter text.</w:t>
                </w:r>
              </w:p>
            </w:tc>
          </w:sdtContent>
        </w:sdt>
      </w:tr>
    </w:tbl>
    <w:p w14:paraId="3B49C6E1" w14:textId="375FF9E6" w:rsidR="0098020B" w:rsidRDefault="0098020B" w:rsidP="0098020B">
      <w:pPr>
        <w:spacing w:after="0" w:line="240" w:lineRule="auto"/>
        <w:rPr>
          <w:rFonts w:ascii="Times New Roman" w:hAnsi="Times New Roman" w:cs="Times New Roman"/>
          <w:b/>
          <w:bCs/>
          <w:sz w:val="28"/>
          <w:szCs w:val="28"/>
        </w:rPr>
      </w:pPr>
    </w:p>
    <w:p w14:paraId="7802C6EA" w14:textId="6DFF9103" w:rsidR="0098020B" w:rsidRDefault="0098020B" w:rsidP="0098020B">
      <w:pPr>
        <w:spacing w:after="0" w:line="240" w:lineRule="auto"/>
        <w:rPr>
          <w:rFonts w:ascii="Times New Roman" w:hAnsi="Times New Roman" w:cs="Times New Roman"/>
          <w:sz w:val="26"/>
          <w:szCs w:val="26"/>
        </w:rPr>
      </w:pPr>
      <w:r w:rsidRPr="0098020B">
        <w:rPr>
          <w:rFonts w:ascii="Times New Roman" w:hAnsi="Times New Roman" w:cs="Times New Roman"/>
          <w:sz w:val="26"/>
          <w:szCs w:val="26"/>
        </w:rPr>
        <w:t>The Master of Arts (Child and Youth Study) degree program consists of a minimum of 5.0 credit unis of course work, including the following required and elective courses:</w:t>
      </w:r>
    </w:p>
    <w:p w14:paraId="006B0E9D" w14:textId="261C4D84" w:rsidR="00EA6AFE" w:rsidRDefault="00EA6AFE" w:rsidP="0098020B">
      <w:pPr>
        <w:spacing w:after="0" w:line="240" w:lineRule="auto"/>
        <w:rPr>
          <w:rFonts w:ascii="Times New Roman" w:hAnsi="Times New Roman" w:cs="Times New Roman"/>
          <w:sz w:val="26"/>
          <w:szCs w:val="26"/>
        </w:rPr>
      </w:pPr>
    </w:p>
    <w:p w14:paraId="26D68870" w14:textId="32D51173" w:rsidR="00EA6AFE" w:rsidRPr="00110FF1" w:rsidRDefault="00EA6AFE" w:rsidP="0098020B">
      <w:pPr>
        <w:spacing w:after="0" w:line="240" w:lineRule="auto"/>
        <w:rPr>
          <w:rFonts w:ascii="Times New Roman" w:hAnsi="Times New Roman" w:cs="Times New Roman"/>
          <w:b/>
          <w:bCs/>
          <w:sz w:val="28"/>
          <w:szCs w:val="28"/>
        </w:rPr>
      </w:pPr>
      <w:r w:rsidRPr="00110FF1">
        <w:rPr>
          <w:rFonts w:ascii="Times New Roman" w:hAnsi="Times New Roman" w:cs="Times New Roman"/>
          <w:b/>
          <w:bCs/>
          <w:sz w:val="28"/>
          <w:szCs w:val="28"/>
        </w:rPr>
        <w:t>Required Courses</w:t>
      </w:r>
    </w:p>
    <w:tbl>
      <w:tblPr>
        <w:tblStyle w:val="TableGrid"/>
        <w:tblW w:w="0" w:type="auto"/>
        <w:tblLook w:val="04A0" w:firstRow="1" w:lastRow="0" w:firstColumn="1" w:lastColumn="0" w:noHBand="0" w:noVBand="1"/>
      </w:tblPr>
      <w:tblGrid>
        <w:gridCol w:w="6025"/>
        <w:gridCol w:w="3325"/>
      </w:tblGrid>
      <w:tr w:rsidR="00EA6AFE" w14:paraId="484B9214" w14:textId="77777777" w:rsidTr="00C34F47">
        <w:tc>
          <w:tcPr>
            <w:tcW w:w="6025" w:type="dxa"/>
          </w:tcPr>
          <w:p w14:paraId="063F08C6" w14:textId="77777777" w:rsidR="00EA6AFE" w:rsidRDefault="00EA6AFE" w:rsidP="00EA6AFE">
            <w:pPr>
              <w:pStyle w:val="ListParagraph"/>
              <w:numPr>
                <w:ilvl w:val="1"/>
                <w:numId w:val="2"/>
              </w:numPr>
              <w:rPr>
                <w:rFonts w:ascii="Times New Roman" w:hAnsi="Times New Roman" w:cs="Times New Roman"/>
                <w:b/>
                <w:bCs/>
                <w:sz w:val="26"/>
                <w:szCs w:val="26"/>
              </w:rPr>
            </w:pPr>
            <w:r w:rsidRPr="00110FF1">
              <w:rPr>
                <w:rFonts w:ascii="Times New Roman" w:hAnsi="Times New Roman" w:cs="Times New Roman"/>
                <w:b/>
                <w:bCs/>
                <w:sz w:val="26"/>
                <w:szCs w:val="26"/>
              </w:rPr>
              <w:t xml:space="preserve">unit - GCYS 6012 </w:t>
            </w:r>
          </w:p>
          <w:p w14:paraId="75E44AB7" w14:textId="3C077C79" w:rsidR="007A3C5D" w:rsidRPr="00110FF1" w:rsidRDefault="007A3C5D" w:rsidP="007A3C5D">
            <w:pPr>
              <w:pStyle w:val="ListParagraph"/>
              <w:ind w:left="360"/>
              <w:rPr>
                <w:rFonts w:ascii="Times New Roman" w:hAnsi="Times New Roman" w:cs="Times New Roman"/>
                <w:b/>
                <w:bCs/>
                <w:sz w:val="26"/>
                <w:szCs w:val="26"/>
              </w:rPr>
            </w:pPr>
          </w:p>
        </w:tc>
        <w:sdt>
          <w:sdtPr>
            <w:rPr>
              <w:rFonts w:ascii="Times New Roman" w:hAnsi="Times New Roman" w:cs="Times New Roman"/>
              <w:b/>
              <w:bCs/>
              <w:sz w:val="26"/>
              <w:szCs w:val="26"/>
            </w:rPr>
            <w:id w:val="1532454667"/>
            <w:placeholder>
              <w:docPart w:val="DefaultPlaceholder_-1854013440"/>
            </w:placeholder>
            <w:showingPlcHdr/>
          </w:sdtPr>
          <w:sdtEndPr/>
          <w:sdtContent>
            <w:tc>
              <w:tcPr>
                <w:tcW w:w="3325" w:type="dxa"/>
              </w:tcPr>
              <w:p w14:paraId="52134504" w14:textId="2DA64EDD" w:rsidR="00EA6AFE" w:rsidRDefault="00873E60" w:rsidP="0098020B">
                <w:pPr>
                  <w:rPr>
                    <w:rFonts w:ascii="Times New Roman" w:hAnsi="Times New Roman" w:cs="Times New Roman"/>
                    <w:b/>
                    <w:bCs/>
                    <w:sz w:val="26"/>
                    <w:szCs w:val="26"/>
                  </w:rPr>
                </w:pPr>
                <w:r w:rsidRPr="006071B8">
                  <w:rPr>
                    <w:rStyle w:val="PlaceholderText"/>
                  </w:rPr>
                  <w:t>Click or tap here to enter text.</w:t>
                </w:r>
              </w:p>
            </w:tc>
          </w:sdtContent>
        </w:sdt>
      </w:tr>
      <w:tr w:rsidR="00EA6AFE" w14:paraId="2BAC0E60" w14:textId="77777777" w:rsidTr="00C34F47">
        <w:tc>
          <w:tcPr>
            <w:tcW w:w="6025" w:type="dxa"/>
          </w:tcPr>
          <w:p w14:paraId="6B97B00A" w14:textId="77777777" w:rsidR="00EA6AFE" w:rsidRDefault="00EA6AFE" w:rsidP="00EA6AFE">
            <w:pPr>
              <w:rPr>
                <w:rFonts w:ascii="Times New Roman" w:hAnsi="Times New Roman" w:cs="Times New Roman"/>
                <w:b/>
                <w:bCs/>
                <w:sz w:val="26"/>
                <w:szCs w:val="26"/>
              </w:rPr>
            </w:pPr>
            <w:r w:rsidRPr="00110FF1">
              <w:rPr>
                <w:rFonts w:ascii="Times New Roman" w:hAnsi="Times New Roman" w:cs="Times New Roman"/>
                <w:b/>
                <w:bCs/>
                <w:sz w:val="26"/>
                <w:szCs w:val="26"/>
              </w:rPr>
              <w:t xml:space="preserve">0.5 unit - GCYS 6035 </w:t>
            </w:r>
          </w:p>
          <w:p w14:paraId="162FEB20" w14:textId="5B83D538" w:rsidR="007A3C5D" w:rsidRPr="00110FF1" w:rsidRDefault="007A3C5D" w:rsidP="00EA6AFE">
            <w:pPr>
              <w:rPr>
                <w:rFonts w:ascii="Times New Roman" w:hAnsi="Times New Roman" w:cs="Times New Roman"/>
                <w:b/>
                <w:bCs/>
                <w:sz w:val="26"/>
                <w:szCs w:val="26"/>
              </w:rPr>
            </w:pPr>
          </w:p>
        </w:tc>
        <w:sdt>
          <w:sdtPr>
            <w:rPr>
              <w:rFonts w:ascii="Times New Roman" w:hAnsi="Times New Roman" w:cs="Times New Roman"/>
              <w:b/>
              <w:bCs/>
              <w:sz w:val="26"/>
              <w:szCs w:val="26"/>
            </w:rPr>
            <w:id w:val="1793089524"/>
            <w:placeholder>
              <w:docPart w:val="DefaultPlaceholder_-1854013440"/>
            </w:placeholder>
            <w:showingPlcHdr/>
          </w:sdtPr>
          <w:sdtEndPr/>
          <w:sdtContent>
            <w:tc>
              <w:tcPr>
                <w:tcW w:w="3325" w:type="dxa"/>
              </w:tcPr>
              <w:p w14:paraId="475BE6A4" w14:textId="372AD9EA" w:rsidR="00EA6AFE" w:rsidRDefault="00873E60" w:rsidP="0098020B">
                <w:pPr>
                  <w:rPr>
                    <w:rFonts w:ascii="Times New Roman" w:hAnsi="Times New Roman" w:cs="Times New Roman"/>
                    <w:b/>
                    <w:bCs/>
                    <w:sz w:val="26"/>
                    <w:szCs w:val="26"/>
                  </w:rPr>
                </w:pPr>
                <w:r w:rsidRPr="006071B8">
                  <w:rPr>
                    <w:rStyle w:val="PlaceholderText"/>
                  </w:rPr>
                  <w:t>Click or tap here to enter text.</w:t>
                </w:r>
              </w:p>
            </w:tc>
          </w:sdtContent>
        </w:sdt>
      </w:tr>
      <w:tr w:rsidR="00EA6AFE" w14:paraId="0C90FFFF" w14:textId="77777777" w:rsidTr="00C34F47">
        <w:tc>
          <w:tcPr>
            <w:tcW w:w="6025" w:type="dxa"/>
          </w:tcPr>
          <w:p w14:paraId="5B5A4D40" w14:textId="77777777" w:rsidR="00EA6AFE" w:rsidRDefault="00EA6AFE" w:rsidP="0098020B">
            <w:pPr>
              <w:rPr>
                <w:rFonts w:ascii="Times New Roman" w:hAnsi="Times New Roman" w:cs="Times New Roman"/>
                <w:b/>
                <w:bCs/>
                <w:sz w:val="26"/>
                <w:szCs w:val="26"/>
              </w:rPr>
            </w:pPr>
            <w:r w:rsidRPr="00110FF1">
              <w:rPr>
                <w:rFonts w:ascii="Times New Roman" w:hAnsi="Times New Roman" w:cs="Times New Roman"/>
                <w:b/>
                <w:bCs/>
                <w:sz w:val="26"/>
                <w:szCs w:val="26"/>
              </w:rPr>
              <w:t>0.5 unit - GEPY 6608 or equivalent statistics course</w:t>
            </w:r>
          </w:p>
          <w:p w14:paraId="02B048D4" w14:textId="354962A6" w:rsidR="007A3C5D" w:rsidRPr="00110FF1" w:rsidRDefault="007A3C5D" w:rsidP="0098020B">
            <w:pPr>
              <w:rPr>
                <w:rFonts w:ascii="Times New Roman" w:hAnsi="Times New Roman" w:cs="Times New Roman"/>
                <w:b/>
                <w:bCs/>
                <w:sz w:val="26"/>
                <w:szCs w:val="26"/>
              </w:rPr>
            </w:pPr>
          </w:p>
        </w:tc>
        <w:sdt>
          <w:sdtPr>
            <w:rPr>
              <w:rFonts w:ascii="Times New Roman" w:hAnsi="Times New Roman" w:cs="Times New Roman"/>
              <w:b/>
              <w:bCs/>
              <w:sz w:val="26"/>
              <w:szCs w:val="26"/>
            </w:rPr>
            <w:id w:val="913135045"/>
            <w:placeholder>
              <w:docPart w:val="DefaultPlaceholder_-1854013440"/>
            </w:placeholder>
            <w:showingPlcHdr/>
          </w:sdtPr>
          <w:sdtEndPr/>
          <w:sdtContent>
            <w:tc>
              <w:tcPr>
                <w:tcW w:w="3325" w:type="dxa"/>
              </w:tcPr>
              <w:p w14:paraId="3FE69939" w14:textId="6623B3CA" w:rsidR="00EA6AFE" w:rsidRDefault="007A3C5D" w:rsidP="0098020B">
                <w:pPr>
                  <w:rPr>
                    <w:rFonts w:ascii="Times New Roman" w:hAnsi="Times New Roman" w:cs="Times New Roman"/>
                    <w:b/>
                    <w:bCs/>
                    <w:sz w:val="26"/>
                    <w:szCs w:val="26"/>
                  </w:rPr>
                </w:pPr>
                <w:r w:rsidRPr="006071B8">
                  <w:rPr>
                    <w:rStyle w:val="PlaceholderText"/>
                  </w:rPr>
                  <w:t>Click or tap here to enter text.</w:t>
                </w:r>
              </w:p>
            </w:tc>
          </w:sdtContent>
        </w:sdt>
      </w:tr>
      <w:tr w:rsidR="00EA6AFE" w14:paraId="706F6934" w14:textId="77777777" w:rsidTr="00C34F47">
        <w:tc>
          <w:tcPr>
            <w:tcW w:w="6025" w:type="dxa"/>
          </w:tcPr>
          <w:p w14:paraId="77F1B542" w14:textId="28005031" w:rsidR="00EA6AFE" w:rsidRPr="00110FF1" w:rsidRDefault="00EA6AFE" w:rsidP="0098020B">
            <w:pPr>
              <w:rPr>
                <w:rFonts w:ascii="Times New Roman" w:hAnsi="Times New Roman" w:cs="Times New Roman"/>
                <w:b/>
                <w:bCs/>
                <w:sz w:val="26"/>
                <w:szCs w:val="26"/>
              </w:rPr>
            </w:pPr>
            <w:r w:rsidRPr="00110FF1">
              <w:rPr>
                <w:rFonts w:ascii="Times New Roman" w:hAnsi="Times New Roman" w:cs="Times New Roman"/>
                <w:b/>
                <w:bCs/>
                <w:sz w:val="26"/>
                <w:szCs w:val="26"/>
              </w:rPr>
              <w:t xml:space="preserve">0.5 unit – Research Methods </w:t>
            </w:r>
            <w:r w:rsidR="00F10CD5" w:rsidRPr="00F10CD5">
              <w:rPr>
                <w:rFonts w:ascii="Times New Roman" w:hAnsi="Times New Roman" w:cs="Times New Roman"/>
                <w:sz w:val="20"/>
                <w:szCs w:val="20"/>
              </w:rPr>
              <w:t>from amongst GEDU 6100; GEDU 6107; GFSG 6606, or as approved by the Child and Youth Study Graduate Committee</w:t>
            </w:r>
            <w:r w:rsidR="00F10CD5">
              <w:rPr>
                <w:rFonts w:ascii="Times New Roman" w:hAnsi="Times New Roman" w:cs="Times New Roman"/>
                <w:sz w:val="20"/>
                <w:szCs w:val="20"/>
              </w:rPr>
              <w:t>.</w:t>
            </w:r>
          </w:p>
          <w:p w14:paraId="31B98D6A" w14:textId="034B39B6" w:rsidR="00C34F47" w:rsidRPr="00110FF1" w:rsidRDefault="00C34F47" w:rsidP="0098020B">
            <w:pPr>
              <w:rPr>
                <w:rFonts w:ascii="Times New Roman" w:hAnsi="Times New Roman" w:cs="Times New Roman"/>
                <w:b/>
                <w:bCs/>
                <w:sz w:val="26"/>
                <w:szCs w:val="26"/>
              </w:rPr>
            </w:pPr>
          </w:p>
        </w:tc>
        <w:sdt>
          <w:sdtPr>
            <w:rPr>
              <w:rFonts w:ascii="Times New Roman" w:hAnsi="Times New Roman" w:cs="Times New Roman"/>
              <w:b/>
              <w:bCs/>
              <w:sz w:val="26"/>
              <w:szCs w:val="26"/>
            </w:rPr>
            <w:alias w:val="Research Methods Choose 1"/>
            <w:tag w:val="Research Methods Choose 1"/>
            <w:id w:val="607626794"/>
            <w:placeholder>
              <w:docPart w:val="DefaultPlaceholder_-1854013438"/>
            </w:placeholder>
            <w:showingPlcHdr/>
            <w:dropDownList>
              <w:listItem w:value="Choose an item."/>
              <w:listItem w:displayText="GEDU 6100" w:value="GEDU 6100"/>
              <w:listItem w:displayText="GEDU 6107" w:value="GEDU 6107"/>
              <w:listItem w:displayText="GFSG 6606" w:value="GFSG 6606"/>
              <w:listItem w:displayText="Other as approved by the GCYS Committee" w:value="Other as approved by the GCYS Committee"/>
            </w:dropDownList>
          </w:sdtPr>
          <w:sdtEndPr/>
          <w:sdtContent>
            <w:tc>
              <w:tcPr>
                <w:tcW w:w="3325" w:type="dxa"/>
              </w:tcPr>
              <w:p w14:paraId="3672E2B1" w14:textId="76F07B3C" w:rsidR="00EA6AFE" w:rsidRDefault="00EA6AFE" w:rsidP="0098020B">
                <w:pPr>
                  <w:rPr>
                    <w:rFonts w:ascii="Times New Roman" w:hAnsi="Times New Roman" w:cs="Times New Roman"/>
                    <w:b/>
                    <w:bCs/>
                    <w:sz w:val="26"/>
                    <w:szCs w:val="26"/>
                  </w:rPr>
                </w:pPr>
                <w:r w:rsidRPr="006071B8">
                  <w:rPr>
                    <w:rStyle w:val="PlaceholderText"/>
                  </w:rPr>
                  <w:t>Choose an item.</w:t>
                </w:r>
              </w:p>
            </w:tc>
          </w:sdtContent>
        </w:sdt>
      </w:tr>
      <w:tr w:rsidR="00EA6AFE" w14:paraId="1213F08E" w14:textId="77777777" w:rsidTr="00C34F47">
        <w:tc>
          <w:tcPr>
            <w:tcW w:w="6025" w:type="dxa"/>
          </w:tcPr>
          <w:p w14:paraId="06233C02" w14:textId="132894FB" w:rsidR="00EA6AFE" w:rsidRPr="00110FF1" w:rsidRDefault="00EA6AFE" w:rsidP="00C34F47">
            <w:pPr>
              <w:pStyle w:val="ListParagraph"/>
              <w:numPr>
                <w:ilvl w:val="1"/>
                <w:numId w:val="4"/>
              </w:numPr>
              <w:rPr>
                <w:rFonts w:ascii="Times New Roman" w:hAnsi="Times New Roman" w:cs="Times New Roman"/>
                <w:b/>
                <w:bCs/>
                <w:sz w:val="26"/>
                <w:szCs w:val="26"/>
              </w:rPr>
            </w:pPr>
            <w:r w:rsidRPr="00110FF1">
              <w:rPr>
                <w:rFonts w:ascii="Times New Roman" w:hAnsi="Times New Roman" w:cs="Times New Roman"/>
                <w:b/>
                <w:bCs/>
                <w:sz w:val="26"/>
                <w:szCs w:val="26"/>
              </w:rPr>
              <w:t>unit of GCYS</w:t>
            </w:r>
            <w:r w:rsidRPr="00C34F47">
              <w:rPr>
                <w:rFonts w:ascii="Times New Roman" w:hAnsi="Times New Roman" w:cs="Times New Roman"/>
                <w:sz w:val="26"/>
                <w:szCs w:val="26"/>
              </w:rPr>
              <w:t xml:space="preserve"> </w:t>
            </w:r>
            <w:r w:rsidRPr="00110FF1">
              <w:rPr>
                <w:rFonts w:ascii="Times New Roman" w:hAnsi="Times New Roman" w:cs="Times New Roman"/>
                <w:b/>
                <w:bCs/>
                <w:sz w:val="26"/>
                <w:szCs w:val="26"/>
              </w:rPr>
              <w:t xml:space="preserve">courses not otherwise </w:t>
            </w:r>
            <w:proofErr w:type="gramStart"/>
            <w:r w:rsidRPr="00110FF1">
              <w:rPr>
                <w:rFonts w:ascii="Times New Roman" w:hAnsi="Times New Roman" w:cs="Times New Roman"/>
                <w:b/>
                <w:bCs/>
                <w:sz w:val="26"/>
                <w:szCs w:val="26"/>
              </w:rPr>
              <w:t>required</w:t>
            </w:r>
            <w:proofErr w:type="gramEnd"/>
          </w:p>
          <w:p w14:paraId="7D23E5F9" w14:textId="58BB84D4" w:rsidR="00C34F47" w:rsidRPr="00C34F47" w:rsidRDefault="00C34F47" w:rsidP="00C34F47">
            <w:pPr>
              <w:rPr>
                <w:rFonts w:ascii="Times New Roman" w:hAnsi="Times New Roman" w:cs="Times New Roman"/>
                <w:sz w:val="20"/>
                <w:szCs w:val="20"/>
              </w:rPr>
            </w:pPr>
          </w:p>
        </w:tc>
        <w:sdt>
          <w:sdtPr>
            <w:rPr>
              <w:rFonts w:ascii="Times New Roman" w:hAnsi="Times New Roman" w:cs="Times New Roman"/>
              <w:b/>
              <w:bCs/>
              <w:sz w:val="26"/>
              <w:szCs w:val="26"/>
            </w:rPr>
            <w:alias w:val="GCYS Elective"/>
            <w:tag w:val="GCYS Elective"/>
            <w:id w:val="-883090420"/>
            <w:placeholder>
              <w:docPart w:val="DefaultPlaceholder_-1854013438"/>
            </w:placeholder>
            <w:showingPlcHdr/>
            <w:dropDownList>
              <w:listItem w:value="Choose an item."/>
              <w:listItem w:displayText="GCYS 6013" w:value="GCYS 6013"/>
              <w:listItem w:displayText="GCYS 6014" w:value="GCYS 6014"/>
              <w:listItem w:displayText="GCYS 6016" w:value="GCYS 6016"/>
              <w:listItem w:displayText="GCYS 6019" w:value="GCYS 6019"/>
              <w:listItem w:displayText="GCYS 6021" w:value="GCYS 6021"/>
              <w:listItem w:displayText="GCYS 6025" w:value="GCYS 6025"/>
              <w:listItem w:displayText="GCYS 6029" w:value="GCYS 6029"/>
              <w:listItem w:displayText="GCYS 6039" w:value="GCYS 6039"/>
              <w:listItem w:displayText="GCYS 6190" w:value="GCYS 6190"/>
            </w:dropDownList>
          </w:sdtPr>
          <w:sdtEndPr/>
          <w:sdtContent>
            <w:tc>
              <w:tcPr>
                <w:tcW w:w="3325" w:type="dxa"/>
              </w:tcPr>
              <w:p w14:paraId="653A8BD9" w14:textId="2304F14E" w:rsidR="00EA6AFE" w:rsidRDefault="00C34F47" w:rsidP="0098020B">
                <w:pPr>
                  <w:rPr>
                    <w:rFonts w:ascii="Times New Roman" w:hAnsi="Times New Roman" w:cs="Times New Roman"/>
                    <w:b/>
                    <w:bCs/>
                    <w:sz w:val="26"/>
                    <w:szCs w:val="26"/>
                  </w:rPr>
                </w:pPr>
                <w:r w:rsidRPr="006071B8">
                  <w:rPr>
                    <w:rStyle w:val="PlaceholderText"/>
                  </w:rPr>
                  <w:t>Choose an item.</w:t>
                </w:r>
              </w:p>
            </w:tc>
          </w:sdtContent>
        </w:sdt>
      </w:tr>
      <w:tr w:rsidR="00C34F47" w14:paraId="39A1E30F" w14:textId="77777777" w:rsidTr="00C34F47">
        <w:tc>
          <w:tcPr>
            <w:tcW w:w="6025" w:type="dxa"/>
          </w:tcPr>
          <w:p w14:paraId="287AC87A" w14:textId="013EBDC2" w:rsidR="00C34F47" w:rsidRPr="00110FF1" w:rsidRDefault="00C34F47" w:rsidP="00873E60">
            <w:pPr>
              <w:pStyle w:val="ListParagraph"/>
              <w:numPr>
                <w:ilvl w:val="1"/>
                <w:numId w:val="5"/>
              </w:numPr>
              <w:rPr>
                <w:rFonts w:ascii="Times New Roman" w:hAnsi="Times New Roman" w:cs="Times New Roman"/>
                <w:b/>
                <w:bCs/>
                <w:sz w:val="26"/>
                <w:szCs w:val="26"/>
              </w:rPr>
            </w:pPr>
            <w:r w:rsidRPr="00110FF1">
              <w:rPr>
                <w:rFonts w:ascii="Times New Roman" w:hAnsi="Times New Roman" w:cs="Times New Roman"/>
                <w:b/>
                <w:bCs/>
                <w:sz w:val="26"/>
                <w:szCs w:val="26"/>
              </w:rPr>
              <w:t xml:space="preserve">unit of GCYS courses not otherwise </w:t>
            </w:r>
            <w:proofErr w:type="gramStart"/>
            <w:r w:rsidRPr="00110FF1">
              <w:rPr>
                <w:rFonts w:ascii="Times New Roman" w:hAnsi="Times New Roman" w:cs="Times New Roman"/>
                <w:b/>
                <w:bCs/>
                <w:sz w:val="26"/>
                <w:szCs w:val="26"/>
              </w:rPr>
              <w:t>required</w:t>
            </w:r>
            <w:proofErr w:type="gramEnd"/>
          </w:p>
          <w:p w14:paraId="22004091" w14:textId="2CE38DFC" w:rsidR="00C34F47" w:rsidRDefault="00C34F47" w:rsidP="00C34F47">
            <w:pPr>
              <w:rPr>
                <w:rFonts w:ascii="Times New Roman" w:hAnsi="Times New Roman" w:cs="Times New Roman"/>
                <w:b/>
                <w:bCs/>
                <w:sz w:val="26"/>
                <w:szCs w:val="26"/>
              </w:rPr>
            </w:pPr>
          </w:p>
        </w:tc>
        <w:sdt>
          <w:sdtPr>
            <w:rPr>
              <w:rFonts w:ascii="Times New Roman" w:hAnsi="Times New Roman" w:cs="Times New Roman"/>
              <w:b/>
              <w:bCs/>
              <w:sz w:val="26"/>
              <w:szCs w:val="26"/>
            </w:rPr>
            <w:alias w:val="GCYS Elective"/>
            <w:tag w:val="GCYS Elective"/>
            <w:id w:val="509798246"/>
            <w:placeholder>
              <w:docPart w:val="3574F3621DB946C2B82A4F9D638EC765"/>
            </w:placeholder>
            <w:showingPlcHdr/>
            <w:dropDownList>
              <w:listItem w:value="Choose an item."/>
              <w:listItem w:displayText="GCYS 6013" w:value="GCYS 6013"/>
              <w:listItem w:displayText="GCYS 6014" w:value="GCYS 6014"/>
              <w:listItem w:displayText="GCYS 6016" w:value="GCYS 6016"/>
              <w:listItem w:displayText="GCYS 6019" w:value="GCYS 6019"/>
              <w:listItem w:displayText="GCYS 6021" w:value="GCYS 6021"/>
              <w:listItem w:displayText="GCYS 6025" w:value="GCYS 6025"/>
              <w:listItem w:displayText="GCYS 6029" w:value="GCYS 6029"/>
              <w:listItem w:displayText="GCYS 6039" w:value="GCYS 6039"/>
              <w:listItem w:displayText="GCYS 6190" w:value="GCYS 6190"/>
            </w:dropDownList>
          </w:sdtPr>
          <w:sdtEndPr/>
          <w:sdtContent>
            <w:tc>
              <w:tcPr>
                <w:tcW w:w="3325" w:type="dxa"/>
              </w:tcPr>
              <w:p w14:paraId="7EB9D15D" w14:textId="55815027" w:rsidR="00C34F47" w:rsidRDefault="00C34F47" w:rsidP="00C34F47">
                <w:pPr>
                  <w:rPr>
                    <w:rFonts w:ascii="Times New Roman" w:hAnsi="Times New Roman" w:cs="Times New Roman"/>
                    <w:b/>
                    <w:bCs/>
                    <w:sz w:val="26"/>
                    <w:szCs w:val="26"/>
                  </w:rPr>
                </w:pPr>
                <w:r w:rsidRPr="006071B8">
                  <w:rPr>
                    <w:rStyle w:val="PlaceholderText"/>
                  </w:rPr>
                  <w:t>Choose an item.</w:t>
                </w:r>
              </w:p>
            </w:tc>
          </w:sdtContent>
        </w:sdt>
      </w:tr>
      <w:tr w:rsidR="00873E60" w14:paraId="43BA7211" w14:textId="77777777" w:rsidTr="00C34F47">
        <w:tc>
          <w:tcPr>
            <w:tcW w:w="6025" w:type="dxa"/>
          </w:tcPr>
          <w:p w14:paraId="577AFA91" w14:textId="615F001B" w:rsidR="00873E60" w:rsidRPr="00110FF1" w:rsidRDefault="00873E60" w:rsidP="00873E60">
            <w:pPr>
              <w:pStyle w:val="ListParagraph"/>
              <w:numPr>
                <w:ilvl w:val="0"/>
                <w:numId w:val="6"/>
              </w:numPr>
              <w:rPr>
                <w:rFonts w:ascii="Times New Roman" w:hAnsi="Times New Roman" w:cs="Times New Roman"/>
                <w:b/>
                <w:bCs/>
                <w:sz w:val="26"/>
                <w:szCs w:val="26"/>
              </w:rPr>
            </w:pPr>
            <w:r w:rsidRPr="00110FF1">
              <w:rPr>
                <w:rFonts w:ascii="Times New Roman" w:hAnsi="Times New Roman" w:cs="Times New Roman"/>
                <w:b/>
                <w:bCs/>
                <w:sz w:val="26"/>
                <w:szCs w:val="26"/>
              </w:rPr>
              <w:t>unit of graduate level electives</w:t>
            </w:r>
          </w:p>
          <w:p w14:paraId="4DDD3F6D" w14:textId="6476FDE5" w:rsidR="00873E60" w:rsidRPr="00873E60" w:rsidRDefault="00873E60" w:rsidP="00873E60">
            <w:pPr>
              <w:rPr>
                <w:rFonts w:ascii="Times New Roman" w:hAnsi="Times New Roman" w:cs="Times New Roman"/>
                <w:sz w:val="26"/>
                <w:szCs w:val="26"/>
              </w:rPr>
            </w:pPr>
            <w:r w:rsidRPr="00873E60">
              <w:rPr>
                <w:rFonts w:ascii="Times New Roman" w:hAnsi="Times New Roman" w:cs="Times New Roman"/>
                <w:sz w:val="20"/>
                <w:szCs w:val="20"/>
              </w:rPr>
              <w:t>Note: Electives may be selected from GCYS courses otherwise not required including GCYS Directed Study or Special Topics courses, and courses from other departments at the Mount or other universities. Students are encouraged to make their elective selection in consultation with their academic advisor or thesis supervisor. Students wishing to take coursework at another university must comply with Mount Saint Vincent University regulations regarding transfer of credit and obtain the necessary Letter of Permission (LOP).</w:t>
            </w:r>
          </w:p>
        </w:tc>
        <w:sdt>
          <w:sdtPr>
            <w:rPr>
              <w:rFonts w:ascii="Times New Roman" w:hAnsi="Times New Roman" w:cs="Times New Roman"/>
              <w:b/>
              <w:bCs/>
              <w:sz w:val="26"/>
              <w:szCs w:val="26"/>
            </w:rPr>
            <w:id w:val="1791558536"/>
            <w:placeholder>
              <w:docPart w:val="DefaultPlaceholder_-1854013440"/>
            </w:placeholder>
            <w:showingPlcHdr/>
          </w:sdtPr>
          <w:sdtEndPr/>
          <w:sdtContent>
            <w:tc>
              <w:tcPr>
                <w:tcW w:w="3325" w:type="dxa"/>
              </w:tcPr>
              <w:p w14:paraId="3BD70A7F" w14:textId="5DC9E606" w:rsidR="00873E60" w:rsidRDefault="00873E60" w:rsidP="00C34F47">
                <w:pPr>
                  <w:rPr>
                    <w:rFonts w:ascii="Times New Roman" w:hAnsi="Times New Roman" w:cs="Times New Roman"/>
                    <w:b/>
                    <w:bCs/>
                    <w:sz w:val="26"/>
                    <w:szCs w:val="26"/>
                  </w:rPr>
                </w:pPr>
                <w:r w:rsidRPr="006071B8">
                  <w:rPr>
                    <w:rStyle w:val="PlaceholderText"/>
                  </w:rPr>
                  <w:t>Click or tap here to enter text.</w:t>
                </w:r>
              </w:p>
            </w:tc>
          </w:sdtContent>
        </w:sdt>
      </w:tr>
      <w:tr w:rsidR="00C34F47" w14:paraId="76A894F6" w14:textId="77777777" w:rsidTr="00C34F47">
        <w:tc>
          <w:tcPr>
            <w:tcW w:w="6025" w:type="dxa"/>
          </w:tcPr>
          <w:p w14:paraId="12907D1C" w14:textId="490653E0" w:rsidR="00C34F47" w:rsidRDefault="00C34F47" w:rsidP="00C34F47">
            <w:pPr>
              <w:rPr>
                <w:rFonts w:ascii="Times New Roman" w:hAnsi="Times New Roman" w:cs="Times New Roman"/>
                <w:b/>
                <w:bCs/>
                <w:sz w:val="26"/>
                <w:szCs w:val="26"/>
              </w:rPr>
            </w:pPr>
            <w:r>
              <w:rPr>
                <w:rFonts w:ascii="Times New Roman" w:hAnsi="Times New Roman" w:cs="Times New Roman"/>
                <w:b/>
                <w:bCs/>
                <w:sz w:val="26"/>
                <w:szCs w:val="26"/>
              </w:rPr>
              <w:t>1.0 unit – GCYS 6130 - THESIS</w:t>
            </w:r>
          </w:p>
        </w:tc>
        <w:sdt>
          <w:sdtPr>
            <w:rPr>
              <w:rFonts w:ascii="Times New Roman" w:hAnsi="Times New Roman" w:cs="Times New Roman"/>
              <w:b/>
              <w:bCs/>
              <w:sz w:val="26"/>
              <w:szCs w:val="26"/>
            </w:rPr>
            <w:id w:val="-461346881"/>
            <w:placeholder>
              <w:docPart w:val="DefaultPlaceholder_-1854013440"/>
            </w:placeholder>
            <w:showingPlcHdr/>
          </w:sdtPr>
          <w:sdtEndPr/>
          <w:sdtContent>
            <w:tc>
              <w:tcPr>
                <w:tcW w:w="3325" w:type="dxa"/>
              </w:tcPr>
              <w:p w14:paraId="4C1C59A9" w14:textId="363A5AFC" w:rsidR="00C34F47" w:rsidRDefault="00873E60" w:rsidP="00C34F47">
                <w:pPr>
                  <w:rPr>
                    <w:rFonts w:ascii="Times New Roman" w:hAnsi="Times New Roman" w:cs="Times New Roman"/>
                    <w:b/>
                    <w:bCs/>
                    <w:sz w:val="26"/>
                    <w:szCs w:val="26"/>
                  </w:rPr>
                </w:pPr>
                <w:r w:rsidRPr="006071B8">
                  <w:rPr>
                    <w:rStyle w:val="PlaceholderText"/>
                  </w:rPr>
                  <w:t>Click or tap here to enter text.</w:t>
                </w:r>
              </w:p>
            </w:tc>
          </w:sdtContent>
        </w:sdt>
      </w:tr>
    </w:tbl>
    <w:p w14:paraId="330B3E92" w14:textId="13BA2C5D" w:rsidR="00EA6AFE" w:rsidRDefault="00EA6AFE" w:rsidP="0098020B">
      <w:pPr>
        <w:spacing w:after="0" w:line="240" w:lineRule="auto"/>
        <w:rPr>
          <w:rFonts w:ascii="Times New Roman" w:hAnsi="Times New Roman" w:cs="Times New Roman"/>
          <w:b/>
          <w:bCs/>
          <w:sz w:val="26"/>
          <w:szCs w:val="26"/>
        </w:rPr>
      </w:pPr>
    </w:p>
    <w:p w14:paraId="6844AAF3" w14:textId="1E417770" w:rsidR="00873E60" w:rsidRPr="00EA6AFE" w:rsidRDefault="00873E60" w:rsidP="0098020B">
      <w:pPr>
        <w:spacing w:after="0" w:line="240" w:lineRule="auto"/>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508FC121" wp14:editId="535AB50E">
                <wp:simplePos x="0" y="0"/>
                <wp:positionH relativeFrom="margin">
                  <wp:align>right</wp:align>
                </wp:positionH>
                <wp:positionV relativeFrom="paragraph">
                  <wp:posOffset>52705</wp:posOffset>
                </wp:positionV>
                <wp:extent cx="5915025" cy="1885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15025" cy="1885950"/>
                        </a:xfrm>
                        <a:prstGeom prst="rect">
                          <a:avLst/>
                        </a:prstGeom>
                        <a:solidFill>
                          <a:schemeClr val="lt1"/>
                        </a:solidFill>
                        <a:ln w="6350">
                          <a:solidFill>
                            <a:prstClr val="black"/>
                          </a:solidFill>
                        </a:ln>
                      </wps:spPr>
                      <wps:txbx>
                        <w:txbxContent>
                          <w:p w14:paraId="142AA224" w14:textId="53F1D4D9" w:rsidR="00873E60" w:rsidRPr="00873E60" w:rsidRDefault="00873E60">
                            <w:pPr>
                              <w:rPr>
                                <w:rFonts w:ascii="Times New Roman" w:hAnsi="Times New Roman" w:cs="Times New Roman"/>
                                <w:b/>
                                <w:bCs/>
                                <w:sz w:val="26"/>
                                <w:szCs w:val="26"/>
                              </w:rPr>
                            </w:pPr>
                            <w:r w:rsidRPr="00873E60">
                              <w:rPr>
                                <w:rFonts w:ascii="Times New Roman" w:hAnsi="Times New Roman" w:cs="Times New Roman"/>
                                <w:b/>
                                <w:bCs/>
                                <w:sz w:val="26"/>
                                <w:szCs w:val="26"/>
                              </w:rPr>
                              <w:t xml:space="preserve">NOTES:  </w:t>
                            </w:r>
                            <w:sdt>
                              <w:sdtPr>
                                <w:rPr>
                                  <w:rFonts w:ascii="Times New Roman" w:hAnsi="Times New Roman" w:cs="Times New Roman"/>
                                  <w:b/>
                                  <w:bCs/>
                                  <w:sz w:val="26"/>
                                  <w:szCs w:val="26"/>
                                </w:rPr>
                                <w:id w:val="1710373505"/>
                                <w:placeholder>
                                  <w:docPart w:val="DefaultPlaceholder_-1854013440"/>
                                </w:placeholder>
                                <w:showingPlcHdr/>
                              </w:sdtPr>
                              <w:sdtEndPr/>
                              <w:sdtContent>
                                <w:r w:rsidRPr="006071B8">
                                  <w:rPr>
                                    <w:rStyle w:val="PlaceholderText"/>
                                  </w:rPr>
                                  <w:t>Click or tap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FC121" id="_x0000_t202" coordsize="21600,21600" o:spt="202" path="m,l,21600r21600,l21600,xe">
                <v:stroke joinstyle="miter"/>
                <v:path gradientshapeok="t" o:connecttype="rect"/>
              </v:shapetype>
              <v:shape id="Text Box 1" o:spid="_x0000_s1026" type="#_x0000_t202" style="position:absolute;margin-left:414.55pt;margin-top:4.15pt;width:465.75pt;height:14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" fillcolor="white [3201]" strokeweight=".5pt">
                <v:textbox>
                  <w:txbxContent>
                    <w:p w14:paraId="142AA224" w14:textId="53F1D4D9" w:rsidR="00873E60" w:rsidRPr="00873E60" w:rsidRDefault="00873E60">
                      <w:pPr>
                        <w:rPr>
                          <w:rFonts w:ascii="Times New Roman" w:hAnsi="Times New Roman" w:cs="Times New Roman"/>
                          <w:b/>
                          <w:bCs/>
                          <w:sz w:val="26"/>
                          <w:szCs w:val="26"/>
                        </w:rPr>
                      </w:pPr>
                      <w:r w:rsidRPr="00873E60">
                        <w:rPr>
                          <w:rFonts w:ascii="Times New Roman" w:hAnsi="Times New Roman" w:cs="Times New Roman"/>
                          <w:b/>
                          <w:bCs/>
                          <w:sz w:val="26"/>
                          <w:szCs w:val="26"/>
                        </w:rPr>
                        <w:t xml:space="preserve">NOTES:  </w:t>
                      </w:r>
                      <w:sdt>
                        <w:sdtPr>
                          <w:rPr>
                            <w:rFonts w:ascii="Times New Roman" w:hAnsi="Times New Roman" w:cs="Times New Roman"/>
                            <w:b/>
                            <w:bCs/>
                            <w:sz w:val="26"/>
                            <w:szCs w:val="26"/>
                          </w:rPr>
                          <w:id w:val="1710373505"/>
                          <w:placeholder>
                            <w:docPart w:val="DefaultPlaceholder_-1854013440"/>
                          </w:placeholder>
                          <w:showingPlcHdr/>
                        </w:sdtPr>
                        <w:sdtEndPr/>
                        <w:sdtContent>
                          <w:r w:rsidRPr="006071B8">
                            <w:rPr>
                              <w:rStyle w:val="PlaceholderText"/>
                            </w:rPr>
                            <w:t>Click or tap here to enter text.</w:t>
                          </w:r>
                        </w:sdtContent>
                      </w:sdt>
                    </w:p>
                  </w:txbxContent>
                </v:textbox>
                <w10:wrap anchorx="margin"/>
              </v:shape>
            </w:pict>
          </mc:Fallback>
        </mc:AlternateContent>
      </w:r>
    </w:p>
    <w:sectPr w:rsidR="00873E60" w:rsidRPr="00EA6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8644C"/>
    <w:multiLevelType w:val="multilevel"/>
    <w:tmpl w:val="FA90FBF6"/>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8E4752"/>
    <w:multiLevelType w:val="multilevel"/>
    <w:tmpl w:val="2FDEB5D4"/>
    <w:lvl w:ilvl="0">
      <w:start w:val="1"/>
      <w:numFmt w:val="decimal"/>
      <w:lvlText w:val="%1.0"/>
      <w:lvlJc w:val="left"/>
      <w:pPr>
        <w:ind w:left="390" w:hanging="390"/>
      </w:pPr>
      <w:rPr>
        <w:rFonts w:hint="default"/>
        <w:b/>
        <w:bCs/>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8C97ABF"/>
    <w:multiLevelType w:val="hybridMultilevel"/>
    <w:tmpl w:val="A1A0FDE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C3512"/>
    <w:multiLevelType w:val="multilevel"/>
    <w:tmpl w:val="641E2D12"/>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F017A80"/>
    <w:multiLevelType w:val="multilevel"/>
    <w:tmpl w:val="5986F398"/>
    <w:lvl w:ilvl="0">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EB36751"/>
    <w:multiLevelType w:val="multilevel"/>
    <w:tmpl w:val="D4B25EBE"/>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0B"/>
    <w:rsid w:val="00110FF1"/>
    <w:rsid w:val="002510E1"/>
    <w:rsid w:val="00364E57"/>
    <w:rsid w:val="005863D1"/>
    <w:rsid w:val="0058672C"/>
    <w:rsid w:val="00793F17"/>
    <w:rsid w:val="007A3C5D"/>
    <w:rsid w:val="007D429D"/>
    <w:rsid w:val="00873E60"/>
    <w:rsid w:val="0098020B"/>
    <w:rsid w:val="00991205"/>
    <w:rsid w:val="00A024E6"/>
    <w:rsid w:val="00AF476D"/>
    <w:rsid w:val="00C02AC3"/>
    <w:rsid w:val="00C34F47"/>
    <w:rsid w:val="00EA6AFE"/>
    <w:rsid w:val="00F1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EB30"/>
  <w15:chartTrackingRefBased/>
  <w15:docId w15:val="{F8B5DE0C-DB91-409A-B127-852225A5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020B"/>
    <w:rPr>
      <w:color w:val="808080"/>
    </w:rPr>
  </w:style>
  <w:style w:type="paragraph" w:styleId="ListParagraph">
    <w:name w:val="List Paragraph"/>
    <w:basedOn w:val="Normal"/>
    <w:uiPriority w:val="34"/>
    <w:qFormat/>
    <w:rsid w:val="00EA6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CE667E9-2F98-4851-9784-C4F9A61AB23A}"/>
      </w:docPartPr>
      <w:docPartBody>
        <w:p w:rsidR="000D5FE0" w:rsidRDefault="003F140F">
          <w:r w:rsidRPr="006071B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F257AD3-87E7-4DFC-AB11-E43BA86AA7E9}"/>
      </w:docPartPr>
      <w:docPartBody>
        <w:p w:rsidR="000D5FE0" w:rsidRDefault="003F140F">
          <w:r w:rsidRPr="006071B8">
            <w:rPr>
              <w:rStyle w:val="PlaceholderText"/>
            </w:rPr>
            <w:t>Choose an item.</w:t>
          </w:r>
        </w:p>
      </w:docPartBody>
    </w:docPart>
    <w:docPart>
      <w:docPartPr>
        <w:name w:val="3574F3621DB946C2B82A4F9D638EC765"/>
        <w:category>
          <w:name w:val="General"/>
          <w:gallery w:val="placeholder"/>
        </w:category>
        <w:types>
          <w:type w:val="bbPlcHdr"/>
        </w:types>
        <w:behaviors>
          <w:behavior w:val="content"/>
        </w:behaviors>
        <w:guid w:val="{48DF5610-09A1-4C60-A401-5DBB3ABEB077}"/>
      </w:docPartPr>
      <w:docPartBody>
        <w:p w:rsidR="000D5FE0" w:rsidRDefault="003F140F" w:rsidP="003F140F">
          <w:pPr>
            <w:pStyle w:val="3574F3621DB946C2B82A4F9D638EC765"/>
          </w:pPr>
          <w:r w:rsidRPr="006071B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0F"/>
    <w:rsid w:val="000D5FE0"/>
    <w:rsid w:val="003F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40F"/>
    <w:rPr>
      <w:color w:val="808080"/>
    </w:rPr>
  </w:style>
  <w:style w:type="paragraph" w:customStyle="1" w:styleId="3574F3621DB946C2B82A4F9D638EC765">
    <w:name w:val="3574F3621DB946C2B82A4F9D638EC765"/>
    <w:rsid w:val="003F1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52558-0A6B-4C28-9DF1-0EE3CA32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Schnare</dc:creator>
  <cp:keywords/>
  <dc:description/>
  <cp:lastModifiedBy>Sandra Schnare</cp:lastModifiedBy>
  <cp:revision>11</cp:revision>
  <dcterms:created xsi:type="dcterms:W3CDTF">2021-02-16T18:50:00Z</dcterms:created>
  <dcterms:modified xsi:type="dcterms:W3CDTF">2021-04-06T14:03:00Z</dcterms:modified>
</cp:coreProperties>
</file>