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1D645" w14:textId="77777777" w:rsidR="00B020E0" w:rsidRPr="000B672D" w:rsidRDefault="002B774E" w:rsidP="000B672D">
      <w:pPr>
        <w:pStyle w:val="Heading1"/>
      </w:pPr>
      <w:bookmarkStart w:id="0" w:name="_GoBack"/>
      <w:bookmarkEnd w:id="0"/>
      <w:r w:rsidRPr="000B672D">
        <w:t>Sample Elementary Lesson Plan</w:t>
      </w:r>
    </w:p>
    <w:p w14:paraId="0155C300" w14:textId="77777777" w:rsidR="002B774E" w:rsidRDefault="002B774E" w:rsidP="002B774E"/>
    <w:p w14:paraId="522697BD" w14:textId="77777777" w:rsidR="002B774E" w:rsidRDefault="002B774E" w:rsidP="002B774E">
      <w:r>
        <w:t xml:space="preserve">Grade: </w:t>
      </w:r>
      <w:sdt>
        <w:sdtPr>
          <w:id w:val="1134372086"/>
          <w:placeholder>
            <w:docPart w:val="DefaultPlaceholder_-1854013440"/>
          </w:placeholder>
          <w:showingPlcHdr/>
        </w:sdtPr>
        <w:sdtEndPr/>
        <w:sdtContent>
          <w:r w:rsidRPr="00BA6D71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Subject: </w:t>
      </w:r>
      <w:sdt>
        <w:sdtPr>
          <w:id w:val="1459676329"/>
          <w:placeholder>
            <w:docPart w:val="DefaultPlaceholder_-1854013440"/>
          </w:placeholder>
          <w:showingPlcHdr/>
        </w:sdtPr>
        <w:sdtEndPr/>
        <w:sdtContent>
          <w:r w:rsidRPr="00BA6D71">
            <w:rPr>
              <w:rStyle w:val="PlaceholderText"/>
            </w:rPr>
            <w:t>Click or tap here to enter text.</w:t>
          </w:r>
        </w:sdtContent>
      </w:sdt>
    </w:p>
    <w:p w14:paraId="2D981C1A" w14:textId="00673B46" w:rsidR="002B774E" w:rsidRDefault="002B774E" w:rsidP="002B774E">
      <w:r>
        <w:t xml:space="preserve">Lesson Focus (Driving Question): </w:t>
      </w:r>
      <w:sdt>
        <w:sdtPr>
          <w:id w:val="-1907763119"/>
          <w:placeholder>
            <w:docPart w:val="DefaultPlaceholder_-1854013440"/>
          </w:placeholder>
          <w:showingPlcHdr/>
        </w:sdtPr>
        <w:sdtEndPr/>
        <w:sdtContent>
          <w:r w:rsidRPr="00BA6D71">
            <w:rPr>
              <w:rStyle w:val="PlaceholderText"/>
            </w:rPr>
            <w:t>Click or tap here to enter text.</w:t>
          </w:r>
        </w:sdtContent>
      </w:sdt>
    </w:p>
    <w:p w14:paraId="13599EF0" w14:textId="77777777" w:rsidR="00690103" w:rsidRDefault="00690103" w:rsidP="002B774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60"/>
      </w:tblGrid>
      <w:tr w:rsidR="002B774E" w:rsidRPr="00BB39C2" w14:paraId="6542F37F" w14:textId="77777777" w:rsidTr="000B672D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CE23" w14:textId="77777777" w:rsidR="002B774E" w:rsidRPr="00BB39C2" w:rsidRDefault="002B774E" w:rsidP="002B774E">
            <w:pPr>
              <w:spacing w:after="160" w:line="259" w:lineRule="auto"/>
              <w:rPr>
                <w:rFonts w:cstheme="minorHAnsi"/>
                <w:szCs w:val="22"/>
              </w:rPr>
            </w:pPr>
            <w:r w:rsidRPr="00BB39C2">
              <w:rPr>
                <w:rFonts w:eastAsia="Trebuchet MS" w:cstheme="minorHAnsi"/>
                <w:b/>
                <w:szCs w:val="22"/>
              </w:rPr>
              <w:t xml:space="preserve">“I CAN” statements (Indicators): </w:t>
            </w:r>
            <w:sdt>
              <w:sdtPr>
                <w:rPr>
                  <w:rFonts w:eastAsia="Trebuchet MS" w:cstheme="minorHAnsi"/>
                  <w:b/>
                  <w:szCs w:val="22"/>
                </w:rPr>
                <w:id w:val="-6761142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74E" w:rsidRPr="00BB39C2" w14:paraId="7199FD26" w14:textId="77777777" w:rsidTr="000B672D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446B9" w14:textId="77777777" w:rsidR="002B774E" w:rsidRPr="00BB39C2" w:rsidRDefault="002B774E" w:rsidP="00B22173">
            <w:pPr>
              <w:spacing w:after="160" w:line="259" w:lineRule="auto"/>
              <w:rPr>
                <w:rFonts w:cstheme="minorHAnsi"/>
                <w:szCs w:val="22"/>
              </w:rPr>
            </w:pPr>
            <w:r w:rsidRPr="00BB39C2">
              <w:rPr>
                <w:rFonts w:eastAsia="Trebuchet MS" w:cstheme="minorHAnsi"/>
                <w:b/>
                <w:szCs w:val="22"/>
              </w:rPr>
              <w:t>Outcomes Targeted:</w:t>
            </w:r>
            <w:r>
              <w:rPr>
                <w:rFonts w:eastAsia="Trebuchet MS" w:cstheme="minorHAnsi"/>
                <w:b/>
                <w:szCs w:val="22"/>
              </w:rPr>
              <w:t xml:space="preserve"> </w:t>
            </w:r>
            <w:sdt>
              <w:sdtPr>
                <w:rPr>
                  <w:rFonts w:eastAsia="Trebuchet MS" w:cstheme="minorHAnsi"/>
                  <w:b/>
                  <w:szCs w:val="22"/>
                </w:rPr>
                <w:id w:val="-10835278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74E" w:rsidRPr="00BB39C2" w14:paraId="35AEC663" w14:textId="77777777" w:rsidTr="000B672D">
        <w:trPr>
          <w:trHeight w:val="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181C2" w14:textId="77777777" w:rsidR="002B774E" w:rsidRPr="002B774E" w:rsidRDefault="002B774E" w:rsidP="00B22173">
            <w:pPr>
              <w:rPr>
                <w:rFonts w:cstheme="minorHAnsi"/>
                <w:szCs w:val="22"/>
              </w:rPr>
            </w:pPr>
            <w:r w:rsidRPr="002B774E">
              <w:rPr>
                <w:rFonts w:eastAsia="Trebuchet MS" w:cstheme="minorHAnsi"/>
                <w:b/>
                <w:szCs w:val="22"/>
              </w:rPr>
              <w:t>School Improvement Connection</w:t>
            </w:r>
          </w:p>
          <w:p w14:paraId="582BB921" w14:textId="77777777" w:rsidR="002B774E" w:rsidRPr="00BB39C2" w:rsidRDefault="002B774E" w:rsidP="00B22173">
            <w:pPr>
              <w:rPr>
                <w:rFonts w:cstheme="minorHAnsi"/>
                <w:szCs w:val="22"/>
              </w:rPr>
            </w:pPr>
            <w:r w:rsidRPr="00BB39C2">
              <w:rPr>
                <w:rFonts w:eastAsia="Trebuchet MS" w:cstheme="minorHAnsi"/>
                <w:i/>
                <w:szCs w:val="22"/>
              </w:rPr>
              <w:t>Literacy:</w:t>
            </w:r>
            <w:r>
              <w:rPr>
                <w:rFonts w:eastAsia="Trebuchet MS" w:cstheme="minorHAnsi"/>
                <w:i/>
                <w:szCs w:val="22"/>
              </w:rPr>
              <w:t xml:space="preserve">  </w:t>
            </w:r>
            <w:sdt>
              <w:sdtPr>
                <w:rPr>
                  <w:rFonts w:eastAsia="Trebuchet MS" w:cstheme="minorHAnsi"/>
                  <w:i/>
                  <w:szCs w:val="22"/>
                </w:rPr>
                <w:id w:val="-7045587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A1609" w14:textId="77777777" w:rsidR="002B774E" w:rsidRPr="00BB39C2" w:rsidRDefault="002B774E" w:rsidP="00B22173">
            <w:pPr>
              <w:rPr>
                <w:rFonts w:cstheme="minorHAnsi"/>
                <w:szCs w:val="22"/>
              </w:rPr>
            </w:pPr>
            <w:r w:rsidRPr="00BB39C2">
              <w:rPr>
                <w:rFonts w:eastAsia="Trebuchet MS" w:cstheme="minorHAnsi"/>
                <w:i/>
                <w:szCs w:val="22"/>
              </w:rPr>
              <w:t>Math:</w:t>
            </w:r>
            <w:r>
              <w:rPr>
                <w:rFonts w:eastAsia="Trebuchet MS" w:cstheme="minorHAnsi"/>
                <w:i/>
                <w:szCs w:val="22"/>
              </w:rPr>
              <w:t xml:space="preserve"> </w:t>
            </w:r>
            <w:sdt>
              <w:sdtPr>
                <w:rPr>
                  <w:rFonts w:eastAsia="Trebuchet MS" w:cstheme="minorHAnsi"/>
                  <w:i/>
                  <w:szCs w:val="22"/>
                </w:rPr>
                <w:id w:val="33904740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DC1217" w14:textId="77777777" w:rsidR="002B774E" w:rsidRPr="00BB39C2" w:rsidRDefault="002B774E" w:rsidP="00B22173">
            <w:pPr>
              <w:rPr>
                <w:rFonts w:cstheme="minorHAnsi"/>
                <w:szCs w:val="22"/>
              </w:rPr>
            </w:pPr>
            <w:r w:rsidRPr="00BB39C2">
              <w:rPr>
                <w:rFonts w:eastAsia="Trebuchet MS" w:cstheme="minorHAnsi"/>
                <w:i/>
                <w:szCs w:val="22"/>
              </w:rPr>
              <w:t>Other:</w:t>
            </w:r>
            <w:r>
              <w:rPr>
                <w:rFonts w:eastAsia="Trebuchet MS" w:cstheme="minorHAnsi"/>
                <w:i/>
                <w:szCs w:val="22"/>
              </w:rPr>
              <w:t xml:space="preserve"> </w:t>
            </w:r>
            <w:sdt>
              <w:sdtPr>
                <w:rPr>
                  <w:rFonts w:eastAsia="Trebuchet MS" w:cstheme="minorHAnsi"/>
                  <w:i/>
                  <w:szCs w:val="22"/>
                </w:rPr>
                <w:id w:val="-19906226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CFD8921" w14:textId="59673983" w:rsidR="002B774E" w:rsidRDefault="002B774E" w:rsidP="002B774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32"/>
        <w:gridCol w:w="6828"/>
      </w:tblGrid>
      <w:tr w:rsidR="002B774E" w:rsidRPr="00BB39C2" w14:paraId="64EDC8BC" w14:textId="77777777" w:rsidTr="000B672D">
        <w:trPr>
          <w:trHeight w:val="111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5D33" w14:textId="77777777" w:rsidR="002B774E" w:rsidRPr="002B774E" w:rsidRDefault="002B774E" w:rsidP="00B22173">
            <w:pPr>
              <w:spacing w:after="160" w:line="259" w:lineRule="auto"/>
              <w:rPr>
                <w:rFonts w:cstheme="minorHAnsi"/>
                <w:b/>
                <w:szCs w:val="22"/>
                <w:lang w:val="fr-CA"/>
              </w:rPr>
            </w:pPr>
            <w:r w:rsidRPr="002B774E">
              <w:rPr>
                <w:rFonts w:eastAsia="Trebuchet MS" w:cstheme="minorHAnsi"/>
                <w:b/>
                <w:szCs w:val="22"/>
                <w:lang w:val="fr-CA"/>
              </w:rPr>
              <w:t xml:space="preserve">Part 1: 10 - 15 minutes’ maximum* (Mini- </w:t>
            </w:r>
            <w:proofErr w:type="spellStart"/>
            <w:r w:rsidRPr="002B774E">
              <w:rPr>
                <w:rFonts w:eastAsia="Trebuchet MS" w:cstheme="minorHAnsi"/>
                <w:b/>
                <w:szCs w:val="22"/>
                <w:lang w:val="fr-CA"/>
              </w:rPr>
              <w:t>Lesson</w:t>
            </w:r>
            <w:proofErr w:type="spellEnd"/>
            <w:r w:rsidRPr="002B774E">
              <w:rPr>
                <w:rFonts w:eastAsia="Trebuchet MS" w:cstheme="minorHAnsi"/>
                <w:b/>
                <w:szCs w:val="22"/>
                <w:lang w:val="fr-CA"/>
              </w:rPr>
              <w:t>)</w:t>
            </w:r>
          </w:p>
          <w:p w14:paraId="253E5FCC" w14:textId="77777777" w:rsidR="002B774E" w:rsidRPr="00BB39C2" w:rsidRDefault="002B774E" w:rsidP="00B22173">
            <w:pPr>
              <w:spacing w:after="160" w:line="259" w:lineRule="auto"/>
              <w:rPr>
                <w:rFonts w:cstheme="minorHAnsi"/>
                <w:szCs w:val="22"/>
              </w:rPr>
            </w:pPr>
            <w:bookmarkStart w:id="1" w:name="_gjdgxs" w:colFirst="0" w:colLast="0"/>
            <w:bookmarkEnd w:id="1"/>
            <w:r w:rsidRPr="002B774E">
              <w:rPr>
                <w:rFonts w:cstheme="minorHAnsi"/>
                <w:i/>
                <w:szCs w:val="22"/>
              </w:rPr>
              <w:t>Overview</w:t>
            </w:r>
            <w:r w:rsidRPr="00BB39C2">
              <w:rPr>
                <w:rFonts w:cstheme="minorHAnsi"/>
                <w:szCs w:val="22"/>
              </w:rPr>
              <w:t>:</w:t>
            </w:r>
            <w:sdt>
              <w:sdtPr>
                <w:rPr>
                  <w:rFonts w:cstheme="minorHAnsi"/>
                  <w:szCs w:val="22"/>
                </w:rPr>
                <w:id w:val="15231285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A6D7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B774E" w:rsidRPr="00BB39C2" w14:paraId="698D55C2" w14:textId="77777777" w:rsidTr="000B672D">
        <w:trPr>
          <w:trHeight w:val="1134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B3E9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Connection to Prior Knowledge</w:t>
            </w:r>
          </w:p>
          <w:p w14:paraId="14149C6E" w14:textId="77777777" w:rsidR="002B774E" w:rsidRPr="0057300C" w:rsidRDefault="002B774E" w:rsidP="002B774E">
            <w:pPr>
              <w:spacing w:after="0"/>
              <w:rPr>
                <w:i/>
                <w:sz w:val="20"/>
              </w:rPr>
            </w:pPr>
            <w:r w:rsidRPr="0057300C">
              <w:rPr>
                <w:i/>
                <w:sz w:val="20"/>
              </w:rPr>
              <w:t>Yesterday we talked about…</w:t>
            </w:r>
          </w:p>
          <w:p w14:paraId="75C1F6EF" w14:textId="77777777" w:rsidR="002B774E" w:rsidRPr="00BB39C2" w:rsidRDefault="002B774E" w:rsidP="002B774E">
            <w:pPr>
              <w:spacing w:after="0"/>
            </w:pPr>
            <w:r w:rsidRPr="0057300C">
              <w:rPr>
                <w:i/>
                <w:sz w:val="20"/>
              </w:rPr>
              <w:t>What do you know about…</w:t>
            </w:r>
          </w:p>
        </w:tc>
        <w:sdt>
          <w:sdtPr>
            <w:rPr>
              <w:rFonts w:cstheme="minorHAnsi"/>
              <w:szCs w:val="22"/>
            </w:rPr>
            <w:id w:val="859711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2D2B19E6" w14:textId="77777777" w:rsidR="002B774E" w:rsidRPr="00BB39C2" w:rsidRDefault="002B774E" w:rsidP="00B22173">
                <w:pPr>
                  <w:spacing w:after="160" w:line="259" w:lineRule="auto"/>
                  <w:rPr>
                    <w:rFonts w:cstheme="minorHAnsi"/>
                    <w:szCs w:val="22"/>
                  </w:rPr>
                </w:pPr>
                <w:r w:rsidRPr="00BA6D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74E" w:rsidRPr="00BB39C2" w14:paraId="1A515DBC" w14:textId="77777777" w:rsidTr="000B672D">
        <w:trPr>
          <w:trHeight w:val="2494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FDF12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Explicit Teaching (I do)</w:t>
            </w:r>
          </w:p>
          <w:p w14:paraId="57BDAF72" w14:textId="77777777" w:rsidR="002B774E" w:rsidRPr="0057300C" w:rsidRDefault="002B774E" w:rsidP="002B774E">
            <w:pPr>
              <w:spacing w:after="16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Teacher models/demonstrates. Uses explicit language.</w:t>
            </w:r>
          </w:p>
          <w:p w14:paraId="230096A3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Prompts:</w:t>
            </w:r>
          </w:p>
          <w:p w14:paraId="689FA61B" w14:textId="77777777" w:rsidR="002B774E" w:rsidRPr="0057300C" w:rsidRDefault="002B774E" w:rsidP="002B774E">
            <w:pPr>
              <w:spacing w:after="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Watch as I…</w:t>
            </w:r>
          </w:p>
          <w:p w14:paraId="4FB4512B" w14:textId="77777777" w:rsidR="002B774E" w:rsidRPr="0057300C" w:rsidRDefault="002B774E" w:rsidP="002B774E">
            <w:pPr>
              <w:spacing w:after="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I want you to notice how …</w:t>
            </w:r>
          </w:p>
          <w:p w14:paraId="539AC605" w14:textId="77777777" w:rsidR="002B774E" w:rsidRPr="00BB39C2" w:rsidRDefault="002B774E" w:rsidP="002B774E">
            <w:pPr>
              <w:spacing w:after="0" w:line="259" w:lineRule="auto"/>
              <w:rPr>
                <w:rFonts w:cstheme="minorHAnsi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This is how we use this strategy to help us….</w:t>
            </w:r>
          </w:p>
        </w:tc>
        <w:sdt>
          <w:sdtPr>
            <w:rPr>
              <w:rFonts w:cstheme="minorHAnsi"/>
              <w:szCs w:val="22"/>
            </w:rPr>
            <w:id w:val="-905607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73ABA121" w14:textId="77777777" w:rsidR="002B774E" w:rsidRPr="00BB39C2" w:rsidRDefault="002B774E" w:rsidP="00B22173">
                <w:pPr>
                  <w:spacing w:after="160" w:line="259" w:lineRule="auto"/>
                  <w:rPr>
                    <w:rFonts w:cstheme="minorHAnsi"/>
                    <w:szCs w:val="22"/>
                  </w:rPr>
                </w:pPr>
                <w:r w:rsidRPr="00BA6D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74E" w:rsidRPr="00BB39C2" w14:paraId="1FF4A716" w14:textId="77777777" w:rsidTr="000B672D">
        <w:trPr>
          <w:trHeight w:val="1960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BAC1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Guided Practice (We do)</w:t>
            </w:r>
          </w:p>
          <w:p w14:paraId="2B5A6691" w14:textId="77777777" w:rsidR="002B774E" w:rsidRPr="0057300C" w:rsidRDefault="002B774E" w:rsidP="002B774E">
            <w:pPr>
              <w:spacing w:after="16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How will students participate and practice what they have just learned?</w:t>
            </w:r>
          </w:p>
          <w:p w14:paraId="461D8418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Prompts:</w:t>
            </w:r>
          </w:p>
          <w:p w14:paraId="75616821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Turn and talk to your partner about…</w:t>
            </w:r>
          </w:p>
          <w:p w14:paraId="34E4AAE8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Go into your notebook and…</w:t>
            </w:r>
          </w:p>
          <w:p w14:paraId="437D55EE" w14:textId="77777777" w:rsidR="002B774E" w:rsidRPr="00BB39C2" w:rsidRDefault="002B774E" w:rsidP="002B774E">
            <w:pPr>
              <w:spacing w:after="0" w:line="259" w:lineRule="auto"/>
              <w:jc w:val="left"/>
              <w:rPr>
                <w:rFonts w:cstheme="minorHAnsi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lastRenderedPageBreak/>
              <w:t>Work with a partner and…</w:t>
            </w:r>
          </w:p>
        </w:tc>
        <w:sdt>
          <w:sdtPr>
            <w:rPr>
              <w:rFonts w:cstheme="minorHAnsi"/>
              <w:szCs w:val="22"/>
            </w:rPr>
            <w:id w:val="-20331729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3A566886" w14:textId="77777777" w:rsidR="002B774E" w:rsidRPr="00BB39C2" w:rsidRDefault="002B774E" w:rsidP="00B22173">
                <w:pPr>
                  <w:spacing w:after="160" w:line="259" w:lineRule="auto"/>
                  <w:rPr>
                    <w:rFonts w:cstheme="minorHAnsi"/>
                    <w:szCs w:val="22"/>
                  </w:rPr>
                </w:pPr>
                <w:r w:rsidRPr="00BA6D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74E" w:rsidRPr="00BB39C2" w14:paraId="5BEA6F71" w14:textId="77777777" w:rsidTr="000B672D">
        <w:trPr>
          <w:trHeight w:val="3231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AB8A2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lastRenderedPageBreak/>
              <w:t>Independent (You do)</w:t>
            </w:r>
          </w:p>
          <w:p w14:paraId="2149D6D3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OR</w:t>
            </w:r>
          </w:p>
          <w:p w14:paraId="28C32A6E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eastAsia="Trebuchet MS" w:cstheme="minorHAnsi"/>
                <w:b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Independent Work in groups (We do)</w:t>
            </w:r>
          </w:p>
          <w:p w14:paraId="623F8644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</w:p>
          <w:p w14:paraId="3A0EC368" w14:textId="77777777" w:rsidR="002B774E" w:rsidRPr="0057300C" w:rsidRDefault="002B774E" w:rsidP="002B774E">
            <w:pPr>
              <w:spacing w:after="16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Practice/Conference focus:</w:t>
            </w:r>
          </w:p>
          <w:p w14:paraId="636B4B6A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Name the skill/strategy from the explicit teaching.</w:t>
            </w:r>
          </w:p>
          <w:p w14:paraId="26390B29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eastAsia="Trebuchet MS" w:cstheme="minorHAnsi"/>
                <w:i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Students try it independently and/or in a group</w:t>
            </w:r>
          </w:p>
          <w:p w14:paraId="756DDBB7" w14:textId="77777777" w:rsidR="002B774E" w:rsidRPr="0057300C" w:rsidRDefault="002B774E" w:rsidP="002B774E">
            <w:pPr>
              <w:spacing w:after="0" w:line="259" w:lineRule="auto"/>
              <w:jc w:val="left"/>
              <w:rPr>
                <w:rFonts w:cstheme="minorHAnsi"/>
                <w:sz w:val="20"/>
                <w:szCs w:val="22"/>
              </w:rPr>
            </w:pPr>
          </w:p>
          <w:p w14:paraId="1292E1B0" w14:textId="77777777" w:rsidR="002B774E" w:rsidRPr="0057300C" w:rsidRDefault="002B774E" w:rsidP="002B774E">
            <w:pPr>
              <w:spacing w:after="160" w:line="259" w:lineRule="auto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Prompts</w:t>
            </w:r>
          </w:p>
          <w:p w14:paraId="27E8C720" w14:textId="77777777" w:rsidR="002B774E" w:rsidRPr="0057300C" w:rsidRDefault="002B774E" w:rsidP="002B774E">
            <w:pPr>
              <w:spacing w:after="0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When working today, use this strategy when…</w:t>
            </w:r>
          </w:p>
          <w:p w14:paraId="5D98C97B" w14:textId="481C255E" w:rsidR="002B774E" w:rsidRPr="00BB39C2" w:rsidRDefault="002B774E" w:rsidP="0057300C">
            <w:pPr>
              <w:spacing w:after="0"/>
              <w:jc w:val="left"/>
              <w:rPr>
                <w:rFonts w:cstheme="minorHAnsi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When working today, remember…</w:t>
            </w:r>
          </w:p>
        </w:tc>
        <w:sdt>
          <w:sdtPr>
            <w:rPr>
              <w:rFonts w:cstheme="minorHAnsi"/>
              <w:szCs w:val="22"/>
            </w:rPr>
            <w:id w:val="1831487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497656BD" w14:textId="77777777" w:rsidR="002B774E" w:rsidRPr="00BB39C2" w:rsidRDefault="002B774E" w:rsidP="00B22173">
                <w:pPr>
                  <w:rPr>
                    <w:rFonts w:cstheme="minorHAnsi"/>
                    <w:szCs w:val="22"/>
                  </w:rPr>
                </w:pPr>
                <w:r w:rsidRPr="00BA6D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774E" w:rsidRPr="00BB39C2" w14:paraId="5BED6C2D" w14:textId="77777777" w:rsidTr="000B672D">
        <w:trPr>
          <w:trHeight w:val="5102"/>
        </w:trPr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39A3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Time to Share (We share)</w:t>
            </w:r>
          </w:p>
          <w:p w14:paraId="7529F828" w14:textId="77777777" w:rsidR="002B774E" w:rsidRPr="0057300C" w:rsidRDefault="002B774E" w:rsidP="0057300C">
            <w:pPr>
              <w:spacing w:after="0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-</w:t>
            </w:r>
            <w:r w:rsidRPr="0057300C">
              <w:rPr>
                <w:rFonts w:eastAsia="Trebuchet MS" w:cstheme="minorHAnsi"/>
                <w:sz w:val="20"/>
                <w:szCs w:val="22"/>
              </w:rPr>
              <w:t>a mini-lesson reinforcement?</w:t>
            </w:r>
          </w:p>
          <w:p w14:paraId="6621FD7B" w14:textId="77777777" w:rsidR="002B774E" w:rsidRPr="0057300C" w:rsidRDefault="002B774E" w:rsidP="0057300C">
            <w:pPr>
              <w:spacing w:after="0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 xml:space="preserve">-a problem solving opportunity </w:t>
            </w:r>
          </w:p>
          <w:p w14:paraId="410647B4" w14:textId="77777777" w:rsidR="002B774E" w:rsidRPr="0057300C" w:rsidRDefault="002B774E" w:rsidP="0057300C">
            <w:pPr>
              <w:spacing w:after="0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-an opportunity for descriptive feedback</w:t>
            </w:r>
          </w:p>
          <w:p w14:paraId="28F98D13" w14:textId="77777777" w:rsidR="002B774E" w:rsidRPr="0057300C" w:rsidRDefault="002B774E" w:rsidP="0057300C">
            <w:pPr>
              <w:spacing w:after="0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-an opportunity for assessment</w:t>
            </w:r>
          </w:p>
          <w:p w14:paraId="08A5CCBA" w14:textId="77777777" w:rsidR="002B774E" w:rsidRPr="0057300C" w:rsidRDefault="002B774E" w:rsidP="0057300C">
            <w:pPr>
              <w:spacing w:after="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What will it look like?</w:t>
            </w:r>
          </w:p>
          <w:p w14:paraId="5BAB9F3C" w14:textId="77777777" w:rsidR="002B774E" w:rsidRPr="0057300C" w:rsidRDefault="002B774E" w:rsidP="0057300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6" w:hanging="396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Whole class</w:t>
            </w:r>
          </w:p>
          <w:p w14:paraId="6208AC51" w14:textId="77777777" w:rsidR="002B774E" w:rsidRPr="0057300C" w:rsidRDefault="002B774E" w:rsidP="0057300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6" w:hanging="396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Partner</w:t>
            </w:r>
          </w:p>
          <w:p w14:paraId="01C7925F" w14:textId="77777777" w:rsidR="002B774E" w:rsidRPr="0057300C" w:rsidRDefault="002B774E" w:rsidP="0057300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6" w:hanging="396"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sz w:val="20"/>
                <w:szCs w:val="22"/>
              </w:rPr>
              <w:t>Small group</w:t>
            </w:r>
          </w:p>
          <w:p w14:paraId="1BDA88A4" w14:textId="77777777" w:rsidR="002B774E" w:rsidRPr="0057300C" w:rsidRDefault="002B774E" w:rsidP="00B22173">
            <w:pPr>
              <w:spacing w:after="160" w:line="259" w:lineRule="auto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b/>
                <w:sz w:val="20"/>
                <w:szCs w:val="22"/>
              </w:rPr>
              <w:t>Prompts:</w:t>
            </w:r>
          </w:p>
          <w:p w14:paraId="29B8C4DC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Something I noticed today…</w:t>
            </w:r>
          </w:p>
          <w:p w14:paraId="3064F820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Today we learned…</w:t>
            </w:r>
          </w:p>
          <w:p w14:paraId="2C8FB30D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Student name will share his/her learning….</w:t>
            </w:r>
          </w:p>
          <w:p w14:paraId="1FD4C1E2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Student name will share a connection to his/her learning…</w:t>
            </w:r>
          </w:p>
          <w:p w14:paraId="401EAB81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One thing I’d like you to talk with your partner about while you share…</w:t>
            </w:r>
          </w:p>
          <w:p w14:paraId="73A65ABD" w14:textId="77777777" w:rsidR="002B774E" w:rsidRPr="0057300C" w:rsidRDefault="002B774E" w:rsidP="005730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contextualSpacing/>
              <w:jc w:val="left"/>
              <w:rPr>
                <w:rFonts w:cstheme="minorHAnsi"/>
                <w:sz w:val="20"/>
                <w:szCs w:val="22"/>
              </w:rPr>
            </w:pPr>
            <w:r w:rsidRPr="0057300C">
              <w:rPr>
                <w:rFonts w:eastAsia="Trebuchet MS" w:cstheme="minorHAnsi"/>
                <w:i/>
                <w:sz w:val="20"/>
                <w:szCs w:val="22"/>
              </w:rPr>
              <w:t>While you are sharing, I will be looking for…</w:t>
            </w:r>
          </w:p>
        </w:tc>
        <w:sdt>
          <w:sdtPr>
            <w:rPr>
              <w:rFonts w:cstheme="minorHAnsi"/>
              <w:szCs w:val="22"/>
            </w:rPr>
            <w:id w:val="-2071252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15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  <w:p w14:paraId="4FF3ED8F" w14:textId="7F3EBB77" w:rsidR="002B774E" w:rsidRPr="00BB39C2" w:rsidRDefault="0057300C" w:rsidP="00B22173">
                <w:pPr>
                  <w:tabs>
                    <w:tab w:val="left" w:pos="720"/>
                  </w:tabs>
                  <w:rPr>
                    <w:rFonts w:cstheme="minorHAnsi"/>
                    <w:szCs w:val="22"/>
                  </w:rPr>
                </w:pPr>
                <w:r w:rsidRPr="00BA6D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5BE366" w14:textId="3B007E0A" w:rsidR="002B774E" w:rsidRDefault="002B774E" w:rsidP="002B774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7"/>
        <w:gridCol w:w="6969"/>
      </w:tblGrid>
      <w:tr w:rsidR="000B672D" w14:paraId="0BBE3665" w14:textId="77777777" w:rsidTr="000B672D"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D7A" w14:textId="5A04A401" w:rsidR="000B672D" w:rsidRDefault="000B672D" w:rsidP="00797EEE">
            <w:pPr>
              <w:rPr>
                <w:b/>
              </w:rPr>
            </w:pPr>
            <w:r w:rsidRPr="00A1085C">
              <w:rPr>
                <w:b/>
              </w:rPr>
              <w:t>Self-assessment:</w:t>
            </w:r>
          </w:p>
          <w:p w14:paraId="7F14A4AF" w14:textId="77777777" w:rsidR="000B672D" w:rsidRPr="00A1085C" w:rsidRDefault="000B672D" w:rsidP="00797EEE">
            <w:pPr>
              <w:rPr>
                <w:b/>
              </w:rPr>
            </w:pPr>
          </w:p>
          <w:p w14:paraId="58B475E8" w14:textId="77777777" w:rsidR="000B672D" w:rsidRPr="005E1953" w:rsidRDefault="000B672D" w:rsidP="00797EEE">
            <w:pPr>
              <w:rPr>
                <w:rFonts w:cs="Calibri"/>
                <w:i/>
                <w:sz w:val="20"/>
              </w:rPr>
            </w:pPr>
            <w:r w:rsidRPr="005E1953">
              <w:rPr>
                <w:rFonts w:cs="Calibri"/>
                <w:i/>
                <w:sz w:val="20"/>
              </w:rPr>
              <w:t xml:space="preserve">What went well in this lesson? Why? </w:t>
            </w:r>
          </w:p>
          <w:p w14:paraId="1E1C3766" w14:textId="77777777" w:rsidR="000B672D" w:rsidRPr="005E1953" w:rsidRDefault="000B672D" w:rsidP="00797EEE">
            <w:pPr>
              <w:rPr>
                <w:rFonts w:cs="Calibri"/>
                <w:i/>
                <w:sz w:val="20"/>
              </w:rPr>
            </w:pPr>
            <w:r w:rsidRPr="005E1953">
              <w:rPr>
                <w:rFonts w:cs="Calibri"/>
                <w:i/>
                <w:sz w:val="20"/>
              </w:rPr>
              <w:t>What challenges did I face? Why?</w:t>
            </w:r>
          </w:p>
          <w:p w14:paraId="3B861008" w14:textId="77777777" w:rsidR="000B672D" w:rsidRPr="005E1953" w:rsidRDefault="000B672D" w:rsidP="00797EEE">
            <w:pPr>
              <w:rPr>
                <w:rFonts w:cs="Calibri"/>
                <w:i/>
                <w:sz w:val="20"/>
              </w:rPr>
            </w:pPr>
            <w:r w:rsidRPr="005E1953">
              <w:rPr>
                <w:rFonts w:cs="Calibri"/>
                <w:i/>
                <w:sz w:val="20"/>
              </w:rPr>
              <w:t xml:space="preserve">Was could I have done differently? </w:t>
            </w:r>
          </w:p>
          <w:p w14:paraId="2121E3CA" w14:textId="77777777" w:rsidR="000B672D" w:rsidRPr="005E1953" w:rsidRDefault="000B672D" w:rsidP="00797EEE">
            <w:pPr>
              <w:rPr>
                <w:rFonts w:cs="Calibri"/>
                <w:i/>
                <w:color w:val="999999"/>
                <w:sz w:val="20"/>
              </w:rPr>
            </w:pPr>
            <w:r w:rsidRPr="005E1953">
              <w:rPr>
                <w:rFonts w:cs="Calibri"/>
                <w:i/>
                <w:sz w:val="20"/>
              </w:rPr>
              <w:t xml:space="preserve">What did I learn from this experience </w:t>
            </w:r>
          </w:p>
          <w:p w14:paraId="2C2C90E7" w14:textId="77777777" w:rsidR="000B672D" w:rsidRDefault="000B672D" w:rsidP="00797EEE">
            <w:r w:rsidRPr="005E1953">
              <w:rPr>
                <w:rFonts w:cs="Calibri"/>
                <w:i/>
                <w:sz w:val="20"/>
              </w:rPr>
              <w:t>that will help me in the future?</w:t>
            </w:r>
            <w:r w:rsidRPr="005E1953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390" w14:textId="77777777" w:rsidR="000B672D" w:rsidRDefault="000B672D" w:rsidP="00797EEE"/>
        </w:tc>
      </w:tr>
    </w:tbl>
    <w:p w14:paraId="1CF0125D" w14:textId="77777777" w:rsidR="000B672D" w:rsidRPr="002B774E" w:rsidRDefault="000B672D" w:rsidP="002B774E"/>
    <w:sectPr w:rsidR="000B672D" w:rsidRPr="002B774E" w:rsidSect="000B672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708"/>
    <w:multiLevelType w:val="multilevel"/>
    <w:tmpl w:val="94DC6162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1">
    <w:nsid w:val="1C9E0C8E"/>
    <w:multiLevelType w:val="multilevel"/>
    <w:tmpl w:val="BF7CAB4A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2">
    <w:nsid w:val="2CE57C2C"/>
    <w:multiLevelType w:val="multilevel"/>
    <w:tmpl w:val="CF6AB57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nsid w:val="3DB50271"/>
    <w:multiLevelType w:val="multilevel"/>
    <w:tmpl w:val="A2620FB0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4">
    <w:nsid w:val="462B3524"/>
    <w:multiLevelType w:val="multilevel"/>
    <w:tmpl w:val="AC6AFB86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5">
    <w:nsid w:val="4D6E3554"/>
    <w:multiLevelType w:val="multilevel"/>
    <w:tmpl w:val="276E2EA0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6">
    <w:nsid w:val="4FC5113D"/>
    <w:multiLevelType w:val="multilevel"/>
    <w:tmpl w:val="1DB4D396"/>
    <w:lvl w:ilvl="0">
      <w:start w:val="1"/>
      <w:numFmt w:val="bullet"/>
      <w:lvlText w:val="•"/>
      <w:lvlJc w:val="left"/>
      <w:pPr>
        <w:ind w:left="342" w:firstLine="72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30" w:firstLine="360"/>
      </w:pPr>
      <w:rPr>
        <w:rFonts w:ascii="Arial" w:eastAsia="Arial" w:hAnsi="Arial" w:cs="Arial"/>
        <w:i/>
        <w:smallCaps w:val="0"/>
        <w:strike w:val="0"/>
        <w:color w:val="000000"/>
        <w:sz w:val="18"/>
        <w:szCs w:val="18"/>
        <w:u w:val="none"/>
        <w:vertAlign w:val="baseline"/>
      </w:rPr>
    </w:lvl>
  </w:abstractNum>
  <w:abstractNum w:abstractNumId="7">
    <w:nsid w:val="5247248C"/>
    <w:multiLevelType w:val="multilevel"/>
    <w:tmpl w:val="9B7ECFB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8">
    <w:nsid w:val="7638212C"/>
    <w:multiLevelType w:val="multilevel"/>
    <w:tmpl w:val="A9C4572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  <w:i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660" w:firstLine="360"/>
      </w:pPr>
      <w:rPr>
        <w:rFonts w:ascii="Arial" w:eastAsia="Arial" w:hAnsi="Arial" w:cs="Arial"/>
        <w:i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4E"/>
    <w:rsid w:val="00025248"/>
    <w:rsid w:val="000B672D"/>
    <w:rsid w:val="002B774E"/>
    <w:rsid w:val="00493B09"/>
    <w:rsid w:val="0057300C"/>
    <w:rsid w:val="00690103"/>
    <w:rsid w:val="00721AB6"/>
    <w:rsid w:val="00837866"/>
    <w:rsid w:val="008563F6"/>
    <w:rsid w:val="00B020E0"/>
    <w:rsid w:val="00C97BF4"/>
    <w:rsid w:val="00D45E5B"/>
    <w:rsid w:val="00DC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66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3F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3F6"/>
    <w:pPr>
      <w:spacing w:after="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3F6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3F6"/>
    <w:pPr>
      <w:spacing w:after="0"/>
      <w:outlineLvl w:val="3"/>
    </w:pPr>
    <w:rPr>
      <w:i/>
      <w:iCs/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3F6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3F6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3F6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3F6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3F6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3F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3F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3F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3F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3F6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3F6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3F6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3F6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3F6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3F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63F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3F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3F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563F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563F6"/>
    <w:rPr>
      <w:b/>
      <w:bCs/>
      <w:color w:val="70AD47" w:themeColor="accent6"/>
    </w:rPr>
  </w:style>
  <w:style w:type="character" w:styleId="Emphasis">
    <w:name w:val="Emphasis"/>
    <w:uiPriority w:val="20"/>
    <w:qFormat/>
    <w:rsid w:val="008563F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563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63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63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3F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3F6"/>
    <w:rPr>
      <w:b/>
      <w:bCs/>
      <w:i/>
      <w:iCs/>
    </w:rPr>
  </w:style>
  <w:style w:type="character" w:styleId="SubtleEmphasis">
    <w:name w:val="Subtle Emphasis"/>
    <w:uiPriority w:val="19"/>
    <w:qFormat/>
    <w:rsid w:val="008563F6"/>
    <w:rPr>
      <w:i/>
      <w:iCs/>
    </w:rPr>
  </w:style>
  <w:style w:type="character" w:styleId="IntenseEmphasis">
    <w:name w:val="Intense Emphasis"/>
    <w:uiPriority w:val="21"/>
    <w:qFormat/>
    <w:rsid w:val="008563F6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8563F6"/>
    <w:rPr>
      <w:b/>
      <w:bCs/>
    </w:rPr>
  </w:style>
  <w:style w:type="character" w:styleId="IntenseReference">
    <w:name w:val="Intense Reference"/>
    <w:uiPriority w:val="32"/>
    <w:qFormat/>
    <w:rsid w:val="008563F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563F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3F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B774E"/>
    <w:rPr>
      <w:color w:val="808080"/>
    </w:rPr>
  </w:style>
  <w:style w:type="table" w:styleId="TableGrid">
    <w:name w:val="Table Grid"/>
    <w:basedOn w:val="TableNormal"/>
    <w:uiPriority w:val="59"/>
    <w:rsid w:val="000B672D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B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866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63F6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3F6"/>
    <w:pPr>
      <w:spacing w:after="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3F6"/>
    <w:pPr>
      <w:spacing w:after="0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3F6"/>
    <w:pPr>
      <w:spacing w:after="0"/>
      <w:outlineLvl w:val="3"/>
    </w:pPr>
    <w:rPr>
      <w:i/>
      <w:iCs/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3F6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3F6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3F6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3F6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3F6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3F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3F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3F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3F6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3F6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3F6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3F6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3F6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3F6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563F6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563F6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3F6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3F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563F6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563F6"/>
    <w:rPr>
      <w:b/>
      <w:bCs/>
      <w:color w:val="70AD47" w:themeColor="accent6"/>
    </w:rPr>
  </w:style>
  <w:style w:type="character" w:styleId="Emphasis">
    <w:name w:val="Emphasis"/>
    <w:uiPriority w:val="20"/>
    <w:qFormat/>
    <w:rsid w:val="008563F6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563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563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563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3F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3F6"/>
    <w:rPr>
      <w:b/>
      <w:bCs/>
      <w:i/>
      <w:iCs/>
    </w:rPr>
  </w:style>
  <w:style w:type="character" w:styleId="SubtleEmphasis">
    <w:name w:val="Subtle Emphasis"/>
    <w:uiPriority w:val="19"/>
    <w:qFormat/>
    <w:rsid w:val="008563F6"/>
    <w:rPr>
      <w:i/>
      <w:iCs/>
    </w:rPr>
  </w:style>
  <w:style w:type="character" w:styleId="IntenseEmphasis">
    <w:name w:val="Intense Emphasis"/>
    <w:uiPriority w:val="21"/>
    <w:qFormat/>
    <w:rsid w:val="008563F6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8563F6"/>
    <w:rPr>
      <w:b/>
      <w:bCs/>
    </w:rPr>
  </w:style>
  <w:style w:type="character" w:styleId="IntenseReference">
    <w:name w:val="Intense Reference"/>
    <w:uiPriority w:val="32"/>
    <w:qFormat/>
    <w:rsid w:val="008563F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563F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63F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B774E"/>
    <w:rPr>
      <w:color w:val="808080"/>
    </w:rPr>
  </w:style>
  <w:style w:type="table" w:styleId="TableGrid">
    <w:name w:val="Table Grid"/>
    <w:basedOn w:val="TableNormal"/>
    <w:uiPriority w:val="59"/>
    <w:rsid w:val="000B672D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AB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ABD1-EAD2-48D5-BA00-E1B6B00D27C5}"/>
      </w:docPartPr>
      <w:docPartBody>
        <w:p w:rsidR="0013427B" w:rsidRDefault="009609E4">
          <w:r w:rsidRPr="00BA6D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E4"/>
    <w:rsid w:val="0013427B"/>
    <w:rsid w:val="0096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9E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09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Boulet</dc:creator>
  <cp:lastModifiedBy>user</cp:lastModifiedBy>
  <cp:revision>2</cp:revision>
  <dcterms:created xsi:type="dcterms:W3CDTF">2017-08-22T18:35:00Z</dcterms:created>
  <dcterms:modified xsi:type="dcterms:W3CDTF">2017-08-22T18:35:00Z</dcterms:modified>
</cp:coreProperties>
</file>