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82D5" w14:textId="77777777" w:rsidR="00EC151A" w:rsidRPr="003545D7" w:rsidRDefault="00EC151A">
      <w:pPr>
        <w:tabs>
          <w:tab w:val="center" w:pos="5400"/>
        </w:tabs>
        <w:rPr>
          <w:rFonts w:ascii="Calibri" w:hAnsi="Calibri" w:cs="Calibri"/>
          <w:b/>
          <w:bCs/>
          <w:sz w:val="48"/>
          <w:szCs w:val="48"/>
          <w:lang w:val="en-GB"/>
        </w:rPr>
      </w:pPr>
      <w:r w:rsidRPr="003545D7">
        <w:rPr>
          <w:rFonts w:ascii="Calibri" w:hAnsi="Calibri" w:cs="Calibri"/>
          <w:sz w:val="48"/>
          <w:szCs w:val="48"/>
          <w:lang w:val="en-GB"/>
        </w:rPr>
        <w:tab/>
      </w:r>
      <w:r w:rsidRPr="003545D7">
        <w:rPr>
          <w:rFonts w:ascii="Calibri" w:hAnsi="Calibri" w:cs="Calibri"/>
          <w:b/>
          <w:bCs/>
          <w:sz w:val="48"/>
          <w:szCs w:val="48"/>
          <w:lang w:val="en-GB"/>
        </w:rPr>
        <w:t>M</w:t>
      </w:r>
      <w:r w:rsidR="00FE517B" w:rsidRPr="003545D7">
        <w:rPr>
          <w:rFonts w:ascii="Calibri" w:hAnsi="Calibri" w:cs="Calibri"/>
          <w:b/>
          <w:bCs/>
          <w:sz w:val="48"/>
          <w:szCs w:val="48"/>
          <w:lang w:val="en-GB"/>
        </w:rPr>
        <w:t>IN</w:t>
      </w:r>
      <w:r w:rsidRPr="003545D7">
        <w:rPr>
          <w:rFonts w:ascii="Calibri" w:hAnsi="Calibri" w:cs="Calibri"/>
          <w:b/>
          <w:bCs/>
          <w:sz w:val="48"/>
          <w:szCs w:val="48"/>
          <w:lang w:val="en-GB"/>
        </w:rPr>
        <w:t>OR</w:t>
      </w:r>
      <w:r w:rsidR="00FE517B" w:rsidRPr="003545D7">
        <w:rPr>
          <w:rFonts w:ascii="Calibri" w:hAnsi="Calibri" w:cs="Calibri"/>
          <w:b/>
          <w:bCs/>
          <w:sz w:val="48"/>
          <w:szCs w:val="48"/>
          <w:lang w:val="en-GB"/>
        </w:rPr>
        <w:t xml:space="preserve"> in ENGLISH</w:t>
      </w:r>
      <w:r w:rsidRPr="003545D7">
        <w:rPr>
          <w:rFonts w:ascii="Calibri" w:hAnsi="Calibri" w:cs="Calibri"/>
          <w:b/>
          <w:bCs/>
          <w:sz w:val="48"/>
          <w:szCs w:val="48"/>
          <w:lang w:val="en-GB"/>
        </w:rPr>
        <w:t xml:space="preserve"> </w:t>
      </w:r>
    </w:p>
    <w:p w14:paraId="742AE045" w14:textId="77777777" w:rsidR="00821E73" w:rsidRPr="000D1804" w:rsidRDefault="00821E73">
      <w:pPr>
        <w:rPr>
          <w:rFonts w:ascii="Calibri" w:hAnsi="Calibri" w:cs="Calibri"/>
          <w:lang w:val="en-GB"/>
        </w:rPr>
      </w:pPr>
    </w:p>
    <w:p w14:paraId="2BEAAE6E" w14:textId="11328011" w:rsidR="00EC151A" w:rsidRDefault="00EC151A">
      <w:pPr>
        <w:rPr>
          <w:rFonts w:ascii="Calibri" w:hAnsi="Calibri" w:cs="Calibri"/>
          <w:sz w:val="20"/>
          <w:szCs w:val="20"/>
          <w:lang w:val="en-GB"/>
        </w:rPr>
      </w:pPr>
      <w:r w:rsidRPr="00B6251D">
        <w:rPr>
          <w:rFonts w:ascii="Calibri" w:hAnsi="Calibri" w:cs="Calibri"/>
          <w:sz w:val="36"/>
          <w:szCs w:val="36"/>
          <w:lang w:val="en-GB"/>
        </w:rPr>
        <w:sym w:font="Wingdings" w:char="F071"/>
      </w:r>
      <w:r w:rsidRPr="000D1804">
        <w:rPr>
          <w:rFonts w:ascii="Calibri" w:hAnsi="Calibri" w:cs="Calibri"/>
          <w:lang w:val="en-GB"/>
        </w:rPr>
        <w:tab/>
      </w:r>
      <w:r w:rsidRPr="000D1804">
        <w:rPr>
          <w:rFonts w:ascii="Calibri" w:hAnsi="Calibri" w:cs="Calibri"/>
          <w:lang w:val="en-GB"/>
        </w:rPr>
        <w:tab/>
      </w:r>
      <w:r w:rsidR="006B1D7C" w:rsidRPr="000D1804">
        <w:rPr>
          <w:rFonts w:ascii="Calibri" w:hAnsi="Calibri" w:cs="Calibri"/>
          <w:b/>
          <w:bCs/>
          <w:lang w:val="en-GB"/>
        </w:rPr>
        <w:t>1.0</w:t>
      </w:r>
      <w:r w:rsidRPr="000D1804">
        <w:rPr>
          <w:rFonts w:ascii="Calibri" w:hAnsi="Calibri" w:cs="Calibri"/>
          <w:b/>
          <w:bCs/>
          <w:lang w:val="en-GB"/>
        </w:rPr>
        <w:t xml:space="preserve"> unit of introductory English</w:t>
      </w:r>
      <w:r w:rsidRPr="000D1804">
        <w:rPr>
          <w:rFonts w:ascii="Calibri" w:hAnsi="Calibri" w:cs="Calibri"/>
          <w:lang w:val="en-GB"/>
        </w:rPr>
        <w:t xml:space="preserve"> </w:t>
      </w:r>
      <w:r w:rsidRPr="000D1804">
        <w:rPr>
          <w:rFonts w:ascii="Calibri" w:hAnsi="Calibri" w:cs="Calibri"/>
          <w:sz w:val="20"/>
          <w:szCs w:val="20"/>
          <w:lang w:val="en-GB"/>
        </w:rPr>
        <w:t xml:space="preserve">(usually taken </w:t>
      </w:r>
      <w:r w:rsidR="00565591">
        <w:rPr>
          <w:rFonts w:ascii="Calibri" w:hAnsi="Calibri" w:cs="Calibri"/>
          <w:sz w:val="20"/>
          <w:szCs w:val="20"/>
          <w:lang w:val="en-GB"/>
        </w:rPr>
        <w:t>with</w:t>
      </w:r>
      <w:r w:rsidRPr="000D1804">
        <w:rPr>
          <w:rFonts w:ascii="Calibri" w:hAnsi="Calibri" w:cs="Calibri"/>
          <w:sz w:val="20"/>
          <w:szCs w:val="20"/>
          <w:lang w:val="en-GB"/>
        </w:rPr>
        <w:t>in</w:t>
      </w:r>
      <w:r w:rsidR="00C55DA5">
        <w:rPr>
          <w:rFonts w:ascii="Calibri" w:hAnsi="Calibri" w:cs="Calibri"/>
          <w:sz w:val="20"/>
          <w:szCs w:val="20"/>
          <w:lang w:val="en-GB"/>
        </w:rPr>
        <w:t xml:space="preserve"> the</w:t>
      </w:r>
      <w:r w:rsidRPr="000D1804">
        <w:rPr>
          <w:rFonts w:ascii="Calibri" w:hAnsi="Calibri" w:cs="Calibri"/>
          <w:sz w:val="20"/>
          <w:szCs w:val="20"/>
          <w:lang w:val="en-GB"/>
        </w:rPr>
        <w:t xml:space="preserve"> first 5</w:t>
      </w:r>
      <w:r w:rsidR="006B1D7C" w:rsidRPr="000D1804">
        <w:rPr>
          <w:rFonts w:ascii="Calibri" w:hAnsi="Calibri" w:cs="Calibri"/>
          <w:sz w:val="20"/>
          <w:szCs w:val="20"/>
          <w:lang w:val="en-GB"/>
        </w:rPr>
        <w:t>.0</w:t>
      </w:r>
      <w:r w:rsidRPr="000D1804">
        <w:rPr>
          <w:rFonts w:ascii="Calibri" w:hAnsi="Calibri" w:cs="Calibri"/>
          <w:sz w:val="20"/>
          <w:szCs w:val="20"/>
          <w:lang w:val="en-GB"/>
        </w:rPr>
        <w:t xml:space="preserve"> units of </w:t>
      </w:r>
      <w:r w:rsidR="00AA0B40">
        <w:rPr>
          <w:rFonts w:ascii="Calibri" w:hAnsi="Calibri" w:cs="Calibri"/>
          <w:sz w:val="20"/>
          <w:szCs w:val="20"/>
          <w:lang w:val="en-GB"/>
        </w:rPr>
        <w:t xml:space="preserve">the </w:t>
      </w:r>
      <w:r w:rsidRPr="000D1804">
        <w:rPr>
          <w:rFonts w:ascii="Calibri" w:hAnsi="Calibri" w:cs="Calibri"/>
          <w:sz w:val="20"/>
          <w:szCs w:val="20"/>
          <w:lang w:val="en-GB"/>
        </w:rPr>
        <w:t>degree)</w:t>
      </w:r>
    </w:p>
    <w:p w14:paraId="3AD73297" w14:textId="77777777" w:rsidR="00F82439" w:rsidRPr="000D1804" w:rsidRDefault="00F82439">
      <w:pPr>
        <w:rPr>
          <w:rFonts w:ascii="Calibri" w:hAnsi="Calibri" w:cs="Calibri"/>
          <w:lang w:val="en-GB"/>
        </w:rPr>
      </w:pPr>
    </w:p>
    <w:p w14:paraId="65327312" w14:textId="49379210" w:rsidR="00EC151A" w:rsidRPr="000D1804" w:rsidRDefault="00EC151A">
      <w:pPr>
        <w:ind w:firstLine="1440"/>
        <w:rPr>
          <w:rFonts w:ascii="Calibri" w:hAnsi="Calibri" w:cs="Calibri"/>
          <w:lang w:val="en-GB"/>
        </w:rPr>
      </w:pPr>
      <w:r w:rsidRPr="000D1804">
        <w:rPr>
          <w:rFonts w:ascii="Calibri" w:hAnsi="Calibri" w:cs="Calibri"/>
          <w:b/>
          <w:bCs/>
          <w:lang w:val="en-GB"/>
        </w:rPr>
        <w:t>ENGL 1155</w:t>
      </w:r>
      <w:r w:rsidRPr="000D1804">
        <w:rPr>
          <w:rFonts w:ascii="Calibri" w:hAnsi="Calibri" w:cs="Calibri"/>
          <w:lang w:val="en-GB"/>
        </w:rPr>
        <w:t xml:space="preserve"> </w:t>
      </w:r>
      <w:r w:rsidRPr="000D1804">
        <w:rPr>
          <w:rFonts w:ascii="Calibri" w:hAnsi="Calibri" w:cs="Calibri"/>
          <w:i/>
          <w:iCs/>
          <w:lang w:val="en-GB"/>
        </w:rPr>
        <w:t>Introduction to Literature: Gender and Form (</w:t>
      </w:r>
      <w:r w:rsidR="006B1D7C" w:rsidRPr="000D1804">
        <w:rPr>
          <w:rFonts w:ascii="Calibri" w:hAnsi="Calibri" w:cs="Calibri"/>
          <w:i/>
          <w:iCs/>
          <w:lang w:val="en-GB"/>
        </w:rPr>
        <w:t xml:space="preserve">1.0 </w:t>
      </w:r>
      <w:r w:rsidRPr="000D1804">
        <w:rPr>
          <w:rFonts w:ascii="Calibri" w:hAnsi="Calibri" w:cs="Calibri"/>
          <w:i/>
          <w:iCs/>
          <w:lang w:val="en-GB"/>
        </w:rPr>
        <w:t>unit)</w:t>
      </w:r>
    </w:p>
    <w:p w14:paraId="5B7573D2" w14:textId="77777777" w:rsidR="00EC151A" w:rsidRPr="000D1804" w:rsidRDefault="00EC151A">
      <w:pPr>
        <w:ind w:firstLine="2880"/>
        <w:rPr>
          <w:rFonts w:ascii="Calibri" w:hAnsi="Calibri" w:cs="Calibri"/>
          <w:lang w:val="en-GB"/>
        </w:rPr>
      </w:pPr>
      <w:r w:rsidRPr="000D1804">
        <w:rPr>
          <w:rFonts w:ascii="Calibri" w:hAnsi="Calibri" w:cs="Calibri"/>
          <w:b/>
          <w:bCs/>
          <w:i/>
          <w:iCs/>
          <w:lang w:val="en-GB"/>
        </w:rPr>
        <w:t>OR</w:t>
      </w:r>
    </w:p>
    <w:p w14:paraId="765635EF" w14:textId="4B8C5D15" w:rsidR="00FD5898" w:rsidRPr="000D1804" w:rsidRDefault="00EC151A">
      <w:pPr>
        <w:ind w:firstLine="1440"/>
        <w:rPr>
          <w:rFonts w:ascii="Calibri" w:hAnsi="Calibri" w:cs="Calibri"/>
          <w:i/>
          <w:iCs/>
          <w:lang w:val="en-GB"/>
        </w:rPr>
      </w:pPr>
      <w:r w:rsidRPr="000D1804">
        <w:rPr>
          <w:rFonts w:ascii="Calibri" w:hAnsi="Calibri" w:cs="Calibri"/>
          <w:b/>
          <w:bCs/>
          <w:lang w:val="en-GB"/>
        </w:rPr>
        <w:t xml:space="preserve">ENGL 1170 </w:t>
      </w:r>
      <w:r w:rsidRPr="000D1804">
        <w:rPr>
          <w:rFonts w:ascii="Calibri" w:hAnsi="Calibri" w:cs="Calibri"/>
          <w:i/>
          <w:iCs/>
          <w:lang w:val="en-GB"/>
        </w:rPr>
        <w:t>Introduction to Lit</w:t>
      </w:r>
      <w:r w:rsidR="00FD5898" w:rsidRPr="000D1804">
        <w:rPr>
          <w:rFonts w:ascii="Calibri" w:hAnsi="Calibri" w:cs="Calibri"/>
          <w:i/>
          <w:iCs/>
          <w:lang w:val="en-GB"/>
        </w:rPr>
        <w:t>erature</w:t>
      </w:r>
      <w:r w:rsidRPr="000D1804">
        <w:rPr>
          <w:rFonts w:ascii="Calibri" w:hAnsi="Calibri" w:cs="Calibri"/>
          <w:i/>
          <w:iCs/>
          <w:lang w:val="en-GB"/>
        </w:rPr>
        <w:t xml:space="preserve">: </w:t>
      </w:r>
      <w:r w:rsidR="004963C8" w:rsidRPr="000D1804">
        <w:rPr>
          <w:rFonts w:ascii="Calibri" w:hAnsi="Calibri" w:cs="Calibri"/>
          <w:i/>
          <w:iCs/>
          <w:lang w:val="en-GB"/>
        </w:rPr>
        <w:t xml:space="preserve">Literary </w:t>
      </w:r>
      <w:r w:rsidR="006B1D7C" w:rsidRPr="000D1804">
        <w:rPr>
          <w:rFonts w:ascii="Calibri" w:hAnsi="Calibri" w:cs="Calibri"/>
          <w:i/>
          <w:iCs/>
          <w:lang w:val="en-GB"/>
        </w:rPr>
        <w:t>Genres</w:t>
      </w:r>
      <w:r w:rsidR="00FD5898" w:rsidRPr="000D1804">
        <w:rPr>
          <w:rFonts w:ascii="Calibri" w:hAnsi="Calibri" w:cs="Calibri"/>
          <w:i/>
          <w:iCs/>
          <w:lang w:val="en-GB"/>
        </w:rPr>
        <w:t xml:space="preserve"> (0.5 unit)</w:t>
      </w:r>
    </w:p>
    <w:p w14:paraId="199DB519" w14:textId="0759BEF3" w:rsidR="00FD5898" w:rsidRPr="000D1804" w:rsidRDefault="00FD5898">
      <w:pPr>
        <w:ind w:firstLine="1440"/>
        <w:rPr>
          <w:rFonts w:ascii="Calibri" w:hAnsi="Calibri" w:cs="Calibri"/>
          <w:b/>
          <w:bCs/>
          <w:i/>
          <w:iCs/>
          <w:lang w:val="en-GB"/>
        </w:rPr>
      </w:pPr>
      <w:r w:rsidRPr="000D1804">
        <w:rPr>
          <w:rFonts w:ascii="Calibri" w:hAnsi="Calibri" w:cs="Calibri"/>
          <w:b/>
          <w:bCs/>
          <w:i/>
          <w:iCs/>
          <w:lang w:val="en-GB"/>
        </w:rPr>
        <w:t>AND</w:t>
      </w:r>
    </w:p>
    <w:p w14:paraId="43E929E9" w14:textId="73EB5DCE" w:rsidR="00EC151A" w:rsidRPr="000D1804" w:rsidRDefault="00FD5898">
      <w:pPr>
        <w:ind w:firstLine="1440"/>
        <w:rPr>
          <w:rFonts w:ascii="Calibri" w:hAnsi="Calibri" w:cs="Calibri"/>
          <w:lang w:val="en-GB"/>
        </w:rPr>
      </w:pPr>
      <w:r w:rsidRPr="000D1804">
        <w:rPr>
          <w:rFonts w:ascii="Calibri" w:hAnsi="Calibri" w:cs="Calibri"/>
          <w:b/>
          <w:bCs/>
          <w:lang w:val="en-GB"/>
        </w:rPr>
        <w:t>ENGL 1171</w:t>
      </w:r>
      <w:r w:rsidR="005A012B" w:rsidRPr="000D1804">
        <w:rPr>
          <w:rFonts w:ascii="Calibri" w:hAnsi="Calibri" w:cs="Calibri"/>
          <w:lang w:val="en-GB"/>
        </w:rPr>
        <w:t xml:space="preserve"> </w:t>
      </w:r>
      <w:r w:rsidRPr="000D1804">
        <w:rPr>
          <w:rFonts w:ascii="Calibri" w:hAnsi="Calibri" w:cs="Calibri"/>
          <w:i/>
          <w:iCs/>
          <w:lang w:val="en-GB"/>
        </w:rPr>
        <w:t xml:space="preserve">Introduction to Literature: </w:t>
      </w:r>
      <w:r w:rsidR="006B1D7C" w:rsidRPr="000D1804">
        <w:rPr>
          <w:rFonts w:ascii="Calibri" w:hAnsi="Calibri" w:cs="Calibri"/>
          <w:i/>
          <w:iCs/>
          <w:lang w:val="en-GB"/>
        </w:rPr>
        <w:t>Literary Transformations</w:t>
      </w:r>
      <w:r w:rsidRPr="000D1804">
        <w:rPr>
          <w:rFonts w:ascii="Calibri" w:hAnsi="Calibri" w:cs="Calibri"/>
          <w:i/>
          <w:iCs/>
          <w:lang w:val="en-GB"/>
        </w:rPr>
        <w:t xml:space="preserve"> (0.5 unit)</w:t>
      </w:r>
      <w:r w:rsidR="00EC151A" w:rsidRPr="000D1804">
        <w:rPr>
          <w:rFonts w:ascii="Calibri" w:hAnsi="Calibri" w:cs="Calibri"/>
          <w:i/>
          <w:iCs/>
          <w:lang w:val="en-GB"/>
        </w:rPr>
        <w:t xml:space="preserve"> </w:t>
      </w:r>
    </w:p>
    <w:p w14:paraId="638F59FA" w14:textId="77777777" w:rsidR="00FD5898" w:rsidRPr="000D1804" w:rsidRDefault="00EC151A">
      <w:pPr>
        <w:tabs>
          <w:tab w:val="center" w:pos="5400"/>
        </w:tabs>
        <w:rPr>
          <w:rFonts w:ascii="Calibri" w:hAnsi="Calibri" w:cs="Calibri"/>
          <w:lang w:val="en-GB"/>
        </w:rPr>
      </w:pPr>
      <w:r w:rsidRPr="000D1804">
        <w:rPr>
          <w:rFonts w:ascii="Calibri" w:hAnsi="Calibri" w:cs="Calibri"/>
          <w:lang w:val="en-GB"/>
        </w:rPr>
        <w:tab/>
      </w:r>
    </w:p>
    <w:p w14:paraId="62F9BBB0" w14:textId="5D2CD1FD" w:rsidR="00EC151A" w:rsidRPr="000D1804" w:rsidRDefault="00FD5898">
      <w:pPr>
        <w:tabs>
          <w:tab w:val="center" w:pos="5400"/>
        </w:tabs>
        <w:rPr>
          <w:rFonts w:ascii="Calibri" w:hAnsi="Calibri" w:cs="Calibri"/>
          <w:lang w:val="en-GB"/>
        </w:rPr>
      </w:pPr>
      <w:r w:rsidRPr="000D1804">
        <w:rPr>
          <w:rFonts w:ascii="Calibri" w:hAnsi="Calibri" w:cs="Calibri"/>
          <w:lang w:val="en-GB"/>
        </w:rPr>
        <w:tab/>
      </w:r>
      <w:r w:rsidR="00EC151A" w:rsidRPr="000D1804">
        <w:rPr>
          <w:rFonts w:ascii="Calibri" w:hAnsi="Calibri" w:cs="Calibri"/>
          <w:sz w:val="20"/>
          <w:szCs w:val="20"/>
          <w:lang w:val="en-GB"/>
        </w:rPr>
        <w:t xml:space="preserve">(Students may </w:t>
      </w:r>
      <w:r w:rsidR="00EC151A" w:rsidRPr="00AA0B40">
        <w:rPr>
          <w:rFonts w:ascii="Calibri" w:hAnsi="Calibri" w:cs="Calibri"/>
          <w:sz w:val="20"/>
          <w:szCs w:val="20"/>
          <w:u w:val="single"/>
          <w:lang w:val="en-GB"/>
        </w:rPr>
        <w:t>not</w:t>
      </w:r>
      <w:r w:rsidR="00EC151A" w:rsidRPr="000D1804">
        <w:rPr>
          <w:rFonts w:ascii="Calibri" w:hAnsi="Calibri" w:cs="Calibri"/>
          <w:sz w:val="20"/>
          <w:szCs w:val="20"/>
          <w:lang w:val="en-GB"/>
        </w:rPr>
        <w:t xml:space="preserve"> take both ENGL 1155 and ENGL 1170/1171)</w:t>
      </w:r>
    </w:p>
    <w:p w14:paraId="21A24C4B" w14:textId="77777777" w:rsidR="00EC151A" w:rsidRDefault="00EC151A">
      <w:pPr>
        <w:rPr>
          <w:rFonts w:ascii="Calibri" w:hAnsi="Calibri" w:cs="Calibri"/>
          <w:lang w:val="en-GB"/>
        </w:rPr>
      </w:pPr>
    </w:p>
    <w:p w14:paraId="0A37F3EF" w14:textId="77777777" w:rsidR="00235981" w:rsidRPr="000D1804" w:rsidRDefault="00235981">
      <w:pPr>
        <w:rPr>
          <w:rFonts w:ascii="Calibri" w:hAnsi="Calibri" w:cs="Calibri"/>
          <w:lang w:val="en-GB"/>
        </w:rPr>
      </w:pPr>
    </w:p>
    <w:p w14:paraId="6A55AEA9" w14:textId="76630EB3" w:rsidR="00EC151A" w:rsidRPr="000D1804" w:rsidRDefault="00EC151A">
      <w:pPr>
        <w:rPr>
          <w:rFonts w:ascii="Calibri" w:hAnsi="Calibri" w:cs="Calibri"/>
          <w:b/>
          <w:bCs/>
          <w:lang w:val="en-GB"/>
        </w:rPr>
      </w:pPr>
      <w:r w:rsidRPr="00B6251D">
        <w:rPr>
          <w:rFonts w:ascii="Calibri" w:hAnsi="Calibri" w:cs="Calibri"/>
          <w:sz w:val="36"/>
          <w:szCs w:val="36"/>
          <w:lang w:val="en-GB"/>
        </w:rPr>
        <w:sym w:font="Wingdings" w:char="F071"/>
      </w:r>
      <w:r w:rsidRPr="000D1804">
        <w:rPr>
          <w:rFonts w:ascii="Calibri" w:hAnsi="Calibri" w:cs="Calibri"/>
          <w:lang w:val="en-GB"/>
        </w:rPr>
        <w:tab/>
      </w:r>
      <w:r w:rsidRPr="000D1804">
        <w:rPr>
          <w:rFonts w:ascii="Calibri" w:hAnsi="Calibri" w:cs="Calibri"/>
          <w:b/>
          <w:bCs/>
          <w:lang w:val="en-GB"/>
        </w:rPr>
        <w:tab/>
      </w:r>
      <w:r w:rsidR="006B1D7C" w:rsidRPr="000D1804">
        <w:rPr>
          <w:rFonts w:ascii="Calibri" w:hAnsi="Calibri" w:cs="Calibri"/>
          <w:b/>
          <w:bCs/>
          <w:lang w:val="en-GB"/>
        </w:rPr>
        <w:t>1.0</w:t>
      </w:r>
      <w:r w:rsidR="00510263" w:rsidRPr="000D1804">
        <w:rPr>
          <w:rFonts w:ascii="Calibri" w:hAnsi="Calibri" w:cs="Calibri"/>
          <w:b/>
          <w:bCs/>
          <w:lang w:val="en-GB"/>
        </w:rPr>
        <w:t xml:space="preserve"> unit</w:t>
      </w:r>
      <w:r w:rsidRPr="000D1804">
        <w:rPr>
          <w:rFonts w:ascii="Calibri" w:hAnsi="Calibri" w:cs="Calibri"/>
          <w:b/>
          <w:bCs/>
          <w:lang w:val="en-GB"/>
        </w:rPr>
        <w:t xml:space="preserve"> of E</w:t>
      </w:r>
      <w:r w:rsidR="00862422" w:rsidRPr="000D1804">
        <w:rPr>
          <w:rFonts w:ascii="Calibri" w:hAnsi="Calibri" w:cs="Calibri"/>
          <w:b/>
          <w:bCs/>
          <w:lang w:val="en-GB"/>
        </w:rPr>
        <w:t>nglish at</w:t>
      </w:r>
      <w:r w:rsidR="00A905FB" w:rsidRPr="000D1804">
        <w:rPr>
          <w:rFonts w:ascii="Calibri" w:hAnsi="Calibri" w:cs="Calibri"/>
          <w:b/>
          <w:bCs/>
          <w:lang w:val="en-GB"/>
        </w:rPr>
        <w:t xml:space="preserve"> 2000</w:t>
      </w:r>
      <w:r w:rsidRPr="000D1804">
        <w:rPr>
          <w:rFonts w:ascii="Calibri" w:hAnsi="Calibri" w:cs="Calibri"/>
          <w:b/>
          <w:bCs/>
          <w:lang w:val="en-GB"/>
        </w:rPr>
        <w:t xml:space="preserve"> level</w:t>
      </w:r>
      <w:r w:rsidR="00A905FB" w:rsidRPr="000D1804">
        <w:rPr>
          <w:rFonts w:ascii="Calibri" w:hAnsi="Calibri" w:cs="Calibri"/>
          <w:b/>
          <w:bCs/>
          <w:lang w:val="en-GB"/>
        </w:rPr>
        <w:t xml:space="preserve"> or above</w:t>
      </w:r>
    </w:p>
    <w:p w14:paraId="741A8C4B" w14:textId="77777777" w:rsidR="00EC151A" w:rsidRPr="000D1804" w:rsidRDefault="00EC151A">
      <w:pPr>
        <w:rPr>
          <w:rFonts w:ascii="Calibri" w:hAnsi="Calibri" w:cs="Calibri"/>
          <w:b/>
          <w:bCs/>
          <w:lang w:val="en-GB"/>
        </w:rPr>
      </w:pPr>
    </w:p>
    <w:p w14:paraId="0E27EF9E" w14:textId="223E1FC6" w:rsidR="00B01901" w:rsidRPr="00235981" w:rsidRDefault="00EC151A" w:rsidP="00B01901">
      <w:pPr>
        <w:ind w:firstLine="2160"/>
        <w:rPr>
          <w:rFonts w:ascii="Calibri" w:hAnsi="Calibri" w:cs="Calibri"/>
          <w:u w:val="single"/>
          <w:lang w:val="en-GB"/>
        </w:rPr>
      </w:pPr>
      <w:r w:rsidRPr="00235981">
        <w:rPr>
          <w:rFonts w:ascii="Calibri" w:hAnsi="Calibri" w:cs="Calibri"/>
          <w:lang w:val="en-GB"/>
        </w:rPr>
        <w:t xml:space="preserve">ENGL </w:t>
      </w:r>
      <w:r w:rsidRPr="00235981">
        <w:rPr>
          <w:rFonts w:ascii="Calibri" w:hAnsi="Calibri" w:cs="Calibri"/>
          <w:u w:val="single"/>
          <w:lang w:val="en-GB"/>
        </w:rPr>
        <w:t xml:space="preserve">                       </w:t>
      </w:r>
      <w:r w:rsidR="00B01901" w:rsidRPr="00235981">
        <w:rPr>
          <w:rFonts w:ascii="Calibri" w:hAnsi="Calibri" w:cs="Calibri"/>
          <w:lang w:val="en-GB"/>
        </w:rPr>
        <w:tab/>
      </w:r>
      <w:r w:rsidR="00235981">
        <w:rPr>
          <w:rFonts w:ascii="Calibri" w:hAnsi="Calibri" w:cs="Calibri"/>
          <w:lang w:val="en-GB"/>
        </w:rPr>
        <w:tab/>
      </w:r>
      <w:proofErr w:type="spellStart"/>
      <w:r w:rsidR="00B01901" w:rsidRPr="00235981">
        <w:rPr>
          <w:rFonts w:ascii="Calibri" w:hAnsi="Calibri" w:cs="Calibri"/>
          <w:lang w:val="en-GB"/>
        </w:rPr>
        <w:t>ENGL</w:t>
      </w:r>
      <w:proofErr w:type="spellEnd"/>
      <w:r w:rsidR="00B01901" w:rsidRPr="00235981">
        <w:rPr>
          <w:rFonts w:ascii="Calibri" w:hAnsi="Calibri" w:cs="Calibri"/>
          <w:lang w:val="en-GB"/>
        </w:rPr>
        <w:t xml:space="preserve"> </w:t>
      </w:r>
      <w:r w:rsidR="00B01901" w:rsidRPr="00235981">
        <w:rPr>
          <w:rFonts w:ascii="Calibri" w:hAnsi="Calibri" w:cs="Calibri"/>
          <w:u w:val="single"/>
          <w:lang w:val="en-GB"/>
        </w:rPr>
        <w:t xml:space="preserve">                       </w:t>
      </w:r>
    </w:p>
    <w:p w14:paraId="3984FF99" w14:textId="2D202D6F" w:rsidR="00EC151A" w:rsidRPr="000D1804" w:rsidRDefault="00EC151A">
      <w:pPr>
        <w:ind w:firstLine="2160"/>
        <w:rPr>
          <w:rFonts w:ascii="Calibri" w:hAnsi="Calibri" w:cs="Calibri"/>
          <w:b/>
          <w:bCs/>
          <w:u w:val="single"/>
          <w:lang w:val="en-GB"/>
        </w:rPr>
      </w:pPr>
    </w:p>
    <w:p w14:paraId="3E4E6F38" w14:textId="77777777" w:rsidR="002233C2" w:rsidRPr="000D1804" w:rsidRDefault="002233C2">
      <w:pPr>
        <w:rPr>
          <w:rFonts w:ascii="Calibri" w:hAnsi="Calibri" w:cs="Calibri"/>
          <w:lang w:val="en-GB"/>
        </w:rPr>
      </w:pPr>
    </w:p>
    <w:p w14:paraId="620D7AA1" w14:textId="5137D034" w:rsidR="002233C2" w:rsidRPr="000D1804" w:rsidRDefault="002233C2">
      <w:pPr>
        <w:rPr>
          <w:rFonts w:ascii="Calibri" w:hAnsi="Calibri" w:cs="Calibri"/>
          <w:b/>
          <w:bCs/>
          <w:lang w:val="en-GB"/>
        </w:rPr>
      </w:pPr>
      <w:r w:rsidRPr="00B6251D">
        <w:rPr>
          <w:rFonts w:ascii="Calibri" w:hAnsi="Calibri" w:cs="Calibri"/>
          <w:sz w:val="36"/>
          <w:szCs w:val="36"/>
          <w:lang w:val="en-GB"/>
        </w:rPr>
        <w:sym w:font="Wingdings" w:char="F071"/>
      </w:r>
      <w:r w:rsidRPr="000D1804">
        <w:rPr>
          <w:rFonts w:ascii="Calibri" w:hAnsi="Calibri" w:cs="Calibri"/>
          <w:lang w:val="en-GB"/>
        </w:rPr>
        <w:tab/>
      </w:r>
      <w:r w:rsidRPr="000D1804">
        <w:rPr>
          <w:rFonts w:ascii="Calibri" w:hAnsi="Calibri" w:cs="Calibri"/>
          <w:b/>
          <w:bCs/>
          <w:lang w:val="en-GB"/>
        </w:rPr>
        <w:tab/>
      </w:r>
      <w:r w:rsidR="006B1D7C" w:rsidRPr="000D1804">
        <w:rPr>
          <w:rFonts w:ascii="Calibri" w:hAnsi="Calibri" w:cs="Calibri"/>
          <w:b/>
          <w:bCs/>
          <w:lang w:val="en-GB"/>
        </w:rPr>
        <w:t>1.0</w:t>
      </w:r>
      <w:r w:rsidRPr="000D1804">
        <w:rPr>
          <w:rFonts w:ascii="Calibri" w:hAnsi="Calibri" w:cs="Calibri"/>
          <w:b/>
          <w:bCs/>
          <w:lang w:val="en-GB"/>
        </w:rPr>
        <w:t xml:space="preserve"> unit of English at 3000 level or above</w:t>
      </w:r>
    </w:p>
    <w:p w14:paraId="3A2650AC" w14:textId="77777777" w:rsidR="002233C2" w:rsidRPr="000D1804" w:rsidRDefault="002233C2">
      <w:pPr>
        <w:rPr>
          <w:rFonts w:ascii="Calibri" w:hAnsi="Calibri" w:cs="Calibri"/>
          <w:b/>
          <w:bCs/>
          <w:lang w:val="en-GB"/>
        </w:rPr>
      </w:pPr>
    </w:p>
    <w:p w14:paraId="6AF1BCAF" w14:textId="77777777" w:rsidR="002233C2" w:rsidRPr="000D1804" w:rsidRDefault="002233C2">
      <w:pPr>
        <w:rPr>
          <w:rFonts w:ascii="Calibri" w:hAnsi="Calibri" w:cs="Calibri"/>
          <w:b/>
          <w:bCs/>
          <w:lang w:val="en-GB"/>
        </w:rPr>
      </w:pPr>
    </w:p>
    <w:p w14:paraId="74BB31AF" w14:textId="64E844A7" w:rsidR="00B01901" w:rsidRPr="00235981" w:rsidRDefault="00B01901" w:rsidP="00B01901">
      <w:pPr>
        <w:ind w:firstLine="2160"/>
        <w:rPr>
          <w:rFonts w:ascii="Calibri" w:hAnsi="Calibri" w:cs="Calibri"/>
          <w:u w:val="single"/>
          <w:lang w:val="en-GB"/>
        </w:rPr>
      </w:pPr>
      <w:r w:rsidRPr="00235981">
        <w:rPr>
          <w:rFonts w:ascii="Calibri" w:hAnsi="Calibri" w:cs="Calibri"/>
          <w:lang w:val="en-GB"/>
        </w:rPr>
        <w:t xml:space="preserve">ENGL </w:t>
      </w:r>
      <w:r w:rsidRPr="00235981">
        <w:rPr>
          <w:rFonts w:ascii="Calibri" w:hAnsi="Calibri" w:cs="Calibri"/>
          <w:u w:val="single"/>
          <w:lang w:val="en-GB"/>
        </w:rPr>
        <w:t xml:space="preserve">                       </w:t>
      </w:r>
      <w:r w:rsidRPr="00235981">
        <w:rPr>
          <w:rFonts w:ascii="Calibri" w:hAnsi="Calibri" w:cs="Calibri"/>
          <w:lang w:val="en-GB"/>
        </w:rPr>
        <w:tab/>
      </w:r>
      <w:r w:rsidR="00235981">
        <w:rPr>
          <w:rFonts w:ascii="Calibri" w:hAnsi="Calibri" w:cs="Calibri"/>
          <w:lang w:val="en-GB"/>
        </w:rPr>
        <w:tab/>
      </w:r>
      <w:proofErr w:type="spellStart"/>
      <w:r w:rsidRPr="00235981">
        <w:rPr>
          <w:rFonts w:ascii="Calibri" w:hAnsi="Calibri" w:cs="Calibri"/>
          <w:lang w:val="en-GB"/>
        </w:rPr>
        <w:t>ENGL</w:t>
      </w:r>
      <w:proofErr w:type="spellEnd"/>
      <w:r w:rsidRPr="00235981">
        <w:rPr>
          <w:rFonts w:ascii="Calibri" w:hAnsi="Calibri" w:cs="Calibri"/>
          <w:lang w:val="en-GB"/>
        </w:rPr>
        <w:t xml:space="preserve"> </w:t>
      </w:r>
      <w:r w:rsidRPr="00235981">
        <w:rPr>
          <w:rFonts w:ascii="Calibri" w:hAnsi="Calibri" w:cs="Calibri"/>
          <w:u w:val="single"/>
          <w:lang w:val="en-GB"/>
        </w:rPr>
        <w:t xml:space="preserve">                       </w:t>
      </w:r>
    </w:p>
    <w:p w14:paraId="7D148513" w14:textId="77777777" w:rsidR="002233C2" w:rsidRDefault="002233C2">
      <w:pPr>
        <w:rPr>
          <w:rFonts w:ascii="Calibri" w:hAnsi="Calibri" w:cs="Calibri"/>
          <w:lang w:val="en-GB"/>
        </w:rPr>
      </w:pPr>
    </w:p>
    <w:p w14:paraId="31D64B2F" w14:textId="77777777" w:rsidR="00B01901" w:rsidRPr="000D1804" w:rsidRDefault="00B01901">
      <w:pPr>
        <w:rPr>
          <w:rFonts w:ascii="Calibri" w:hAnsi="Calibri" w:cs="Calibri"/>
          <w:lang w:val="en-GB"/>
        </w:rPr>
      </w:pPr>
    </w:p>
    <w:p w14:paraId="258E1A30" w14:textId="77777777" w:rsidR="00797052" w:rsidRPr="000D1804" w:rsidRDefault="00797052">
      <w:pPr>
        <w:rPr>
          <w:rFonts w:ascii="Calibri" w:hAnsi="Calibri" w:cs="Calibri"/>
          <w:lang w:val="en-GB"/>
        </w:rPr>
      </w:pPr>
    </w:p>
    <w:p w14:paraId="033BBA26" w14:textId="19C428AC" w:rsidR="00797052" w:rsidRDefault="00797052">
      <w:pPr>
        <w:rPr>
          <w:rFonts w:ascii="Calibri" w:hAnsi="Calibri" w:cs="Calibri"/>
          <w:b/>
          <w:bCs/>
          <w:lang w:val="en-GB"/>
        </w:rPr>
      </w:pPr>
      <w:r w:rsidRPr="000D1804">
        <w:rPr>
          <w:rFonts w:ascii="Calibri" w:hAnsi="Calibri" w:cs="Calibri"/>
          <w:b/>
          <w:bCs/>
          <w:lang w:val="en-GB"/>
        </w:rPr>
        <w:t>TOTAL: 3.0 units of English</w:t>
      </w:r>
    </w:p>
    <w:p w14:paraId="06A4C3CC" w14:textId="77777777" w:rsidR="001E6314" w:rsidRDefault="001E6314">
      <w:pPr>
        <w:rPr>
          <w:rFonts w:ascii="Calibri" w:hAnsi="Calibri" w:cs="Calibri"/>
          <w:b/>
          <w:bCs/>
          <w:lang w:val="en-GB"/>
        </w:rPr>
      </w:pPr>
    </w:p>
    <w:p w14:paraId="3EC97407" w14:textId="77777777" w:rsidR="001E6314" w:rsidRDefault="001E6314">
      <w:pPr>
        <w:rPr>
          <w:rFonts w:ascii="Calibri" w:hAnsi="Calibri" w:cs="Calibri"/>
          <w:b/>
          <w:bCs/>
          <w:lang w:val="en-GB"/>
        </w:rPr>
      </w:pPr>
    </w:p>
    <w:p w14:paraId="0F8CC0C3" w14:textId="77777777" w:rsidR="001E6314" w:rsidRDefault="001E6314">
      <w:pPr>
        <w:rPr>
          <w:rFonts w:ascii="Calibri" w:hAnsi="Calibri" w:cs="Calibri"/>
          <w:b/>
          <w:bCs/>
          <w:lang w:val="en-GB"/>
        </w:rPr>
      </w:pPr>
    </w:p>
    <w:p w14:paraId="14619149" w14:textId="77777777" w:rsidR="001E6314" w:rsidRDefault="001E6314">
      <w:pPr>
        <w:rPr>
          <w:rFonts w:ascii="Calibri" w:hAnsi="Calibri" w:cs="Calibri"/>
          <w:b/>
          <w:bCs/>
          <w:lang w:val="en-GB"/>
        </w:rPr>
      </w:pPr>
    </w:p>
    <w:p w14:paraId="2FDEF310" w14:textId="77777777" w:rsidR="001E6314" w:rsidRDefault="001E6314">
      <w:pPr>
        <w:rPr>
          <w:rFonts w:ascii="Calibri" w:hAnsi="Calibri" w:cs="Calibri"/>
          <w:b/>
          <w:bCs/>
          <w:lang w:val="en-GB"/>
        </w:rPr>
      </w:pPr>
    </w:p>
    <w:p w14:paraId="2FCE02B8" w14:textId="77777777" w:rsidR="001E6314" w:rsidRDefault="001E6314">
      <w:pPr>
        <w:rPr>
          <w:rFonts w:ascii="Calibri" w:hAnsi="Calibri" w:cs="Calibri"/>
          <w:b/>
          <w:bCs/>
          <w:lang w:val="en-GB"/>
        </w:rPr>
      </w:pPr>
    </w:p>
    <w:p w14:paraId="16FB1A8B" w14:textId="77777777" w:rsidR="001E6314" w:rsidRDefault="001E6314">
      <w:pPr>
        <w:rPr>
          <w:rFonts w:ascii="Calibri" w:hAnsi="Calibri" w:cs="Calibri"/>
          <w:b/>
          <w:bCs/>
          <w:lang w:val="en-GB"/>
        </w:rPr>
      </w:pPr>
    </w:p>
    <w:p w14:paraId="441F92FE" w14:textId="77777777" w:rsidR="001E6314" w:rsidRDefault="001E6314">
      <w:pPr>
        <w:rPr>
          <w:rFonts w:ascii="Calibri" w:hAnsi="Calibri" w:cs="Calibri"/>
          <w:b/>
          <w:bCs/>
          <w:lang w:val="en-GB"/>
        </w:rPr>
      </w:pPr>
    </w:p>
    <w:p w14:paraId="424AABF4" w14:textId="77777777" w:rsidR="001E6314" w:rsidRDefault="001E6314">
      <w:pPr>
        <w:rPr>
          <w:rFonts w:ascii="Calibri" w:hAnsi="Calibri" w:cs="Calibri"/>
          <w:b/>
          <w:bCs/>
          <w:lang w:val="en-GB"/>
        </w:rPr>
      </w:pPr>
    </w:p>
    <w:p w14:paraId="11ED9989" w14:textId="77777777" w:rsidR="001E6314" w:rsidRDefault="001E6314">
      <w:pPr>
        <w:rPr>
          <w:rFonts w:ascii="Calibri" w:hAnsi="Calibri" w:cs="Calibri"/>
          <w:b/>
          <w:bCs/>
          <w:lang w:val="en-GB"/>
        </w:rPr>
      </w:pPr>
    </w:p>
    <w:p w14:paraId="07F72360" w14:textId="77777777" w:rsidR="001E6314" w:rsidRDefault="001E6314">
      <w:pPr>
        <w:rPr>
          <w:rFonts w:ascii="Calibri" w:hAnsi="Calibri" w:cs="Calibri"/>
          <w:b/>
          <w:bCs/>
          <w:lang w:val="en-GB"/>
        </w:rPr>
      </w:pPr>
    </w:p>
    <w:p w14:paraId="4BD1CA78" w14:textId="77777777" w:rsidR="001E6314" w:rsidRDefault="001E6314">
      <w:pPr>
        <w:rPr>
          <w:rFonts w:ascii="Calibri" w:hAnsi="Calibri" w:cs="Calibri"/>
          <w:b/>
          <w:bCs/>
          <w:lang w:val="en-GB"/>
        </w:rPr>
      </w:pPr>
    </w:p>
    <w:p w14:paraId="2C0A097E" w14:textId="77777777" w:rsidR="001E6314" w:rsidRDefault="001E6314">
      <w:pPr>
        <w:rPr>
          <w:rFonts w:ascii="Calibri" w:hAnsi="Calibri" w:cs="Calibri"/>
          <w:b/>
          <w:bCs/>
          <w:lang w:val="en-GB"/>
        </w:rPr>
      </w:pPr>
    </w:p>
    <w:p w14:paraId="5E01E392" w14:textId="77777777" w:rsidR="001E6314" w:rsidRDefault="001E6314">
      <w:pPr>
        <w:rPr>
          <w:rFonts w:ascii="Calibri" w:hAnsi="Calibri" w:cs="Calibri"/>
          <w:b/>
          <w:bCs/>
          <w:lang w:val="en-GB"/>
        </w:rPr>
      </w:pPr>
    </w:p>
    <w:p w14:paraId="2F8B95A3" w14:textId="77777777" w:rsidR="001E6314" w:rsidRDefault="001E6314">
      <w:pPr>
        <w:rPr>
          <w:rFonts w:ascii="Calibri" w:hAnsi="Calibri" w:cs="Calibri"/>
          <w:b/>
          <w:bCs/>
          <w:lang w:val="en-GB"/>
        </w:rPr>
      </w:pPr>
    </w:p>
    <w:p w14:paraId="7BB2EFBE" w14:textId="77777777" w:rsidR="001E6314" w:rsidRDefault="001E6314">
      <w:pPr>
        <w:rPr>
          <w:rFonts w:ascii="Calibri" w:hAnsi="Calibri" w:cs="Calibri"/>
          <w:b/>
          <w:bCs/>
          <w:lang w:val="en-GB"/>
        </w:rPr>
      </w:pPr>
    </w:p>
    <w:p w14:paraId="7660B65D" w14:textId="77777777" w:rsidR="001E6314" w:rsidRPr="003545D7" w:rsidRDefault="001E6314" w:rsidP="001E6314">
      <w:pPr>
        <w:tabs>
          <w:tab w:val="center" w:pos="5400"/>
        </w:tabs>
        <w:rPr>
          <w:rFonts w:ascii="Calibri" w:hAnsi="Calibri" w:cs="Calibri"/>
          <w:b/>
          <w:bCs/>
          <w:sz w:val="48"/>
          <w:szCs w:val="48"/>
          <w:lang w:val="en-GB"/>
        </w:rPr>
      </w:pPr>
      <w:r w:rsidRPr="003545D7">
        <w:rPr>
          <w:rFonts w:ascii="Calibri" w:hAnsi="Calibri" w:cs="Calibri"/>
          <w:sz w:val="48"/>
          <w:szCs w:val="48"/>
          <w:lang w:val="en-GB"/>
        </w:rPr>
        <w:lastRenderedPageBreak/>
        <w:tab/>
      </w:r>
      <w:r w:rsidRPr="003545D7">
        <w:rPr>
          <w:rFonts w:ascii="Calibri" w:hAnsi="Calibri" w:cs="Calibri"/>
          <w:b/>
          <w:bCs/>
          <w:sz w:val="48"/>
          <w:szCs w:val="48"/>
          <w:lang w:val="en-GB"/>
        </w:rPr>
        <w:t xml:space="preserve">MINOR in ENGLISH </w:t>
      </w:r>
    </w:p>
    <w:p w14:paraId="0ED8ACCC" w14:textId="77777777" w:rsidR="001E6314" w:rsidRDefault="001E6314" w:rsidP="0068174E">
      <w:pPr>
        <w:rPr>
          <w:rFonts w:asciiTheme="minorHAnsi" w:hAnsiTheme="minorHAnsi" w:cstheme="minorHAnsi"/>
          <w:bCs/>
          <w:iCs/>
        </w:rPr>
      </w:pPr>
    </w:p>
    <w:p w14:paraId="66E04BB2" w14:textId="77777777" w:rsidR="00D52781" w:rsidRPr="003072F1" w:rsidRDefault="00D52781" w:rsidP="003072F1">
      <w:pPr>
        <w:rPr>
          <w:rFonts w:asciiTheme="minorHAnsi" w:hAnsiTheme="minorHAnsi" w:cstheme="minorHAnsi"/>
          <w:bCs/>
          <w:iCs/>
        </w:rPr>
      </w:pPr>
    </w:p>
    <w:p w14:paraId="2969BC31" w14:textId="2CD0A512" w:rsidR="001E6314" w:rsidRPr="001E6314" w:rsidRDefault="001E6314" w:rsidP="001E6314">
      <w:pPr>
        <w:ind w:left="720"/>
        <w:rPr>
          <w:rFonts w:asciiTheme="minorHAnsi" w:hAnsiTheme="minorHAnsi" w:cstheme="minorHAnsi"/>
          <w:bCs/>
          <w:i/>
        </w:rPr>
      </w:pPr>
      <w:r w:rsidRPr="001E6314">
        <w:rPr>
          <w:rFonts w:asciiTheme="minorHAnsi" w:hAnsiTheme="minorHAnsi" w:cstheme="minorHAnsi"/>
          <w:bCs/>
          <w:i/>
        </w:rPr>
        <w:t>Prerequisites for University Study of English</w:t>
      </w:r>
      <w:r w:rsidR="009D44D9">
        <w:rPr>
          <w:rFonts w:asciiTheme="minorHAnsi" w:hAnsiTheme="minorHAnsi" w:cstheme="minorHAnsi"/>
          <w:bCs/>
          <w:i/>
        </w:rPr>
        <w:t>:</w:t>
      </w:r>
    </w:p>
    <w:p w14:paraId="5175BF4E" w14:textId="77777777" w:rsidR="001E6314" w:rsidRDefault="001E6314" w:rsidP="001E6314">
      <w:pPr>
        <w:ind w:left="720"/>
        <w:rPr>
          <w:rFonts w:asciiTheme="minorHAnsi" w:hAnsiTheme="minorHAnsi" w:cstheme="minorHAnsi"/>
          <w:bCs/>
          <w:iCs/>
        </w:rPr>
      </w:pPr>
    </w:p>
    <w:p w14:paraId="58657279" w14:textId="07AEA17C" w:rsidR="001E6314" w:rsidRPr="003072F1" w:rsidRDefault="001E6314" w:rsidP="001E6314">
      <w:pPr>
        <w:ind w:left="720"/>
        <w:rPr>
          <w:rFonts w:asciiTheme="minorHAnsi" w:hAnsiTheme="minorHAnsi" w:cstheme="minorHAnsi"/>
          <w:bCs/>
          <w:iCs/>
        </w:rPr>
      </w:pPr>
      <w:r w:rsidRPr="003072F1">
        <w:rPr>
          <w:rFonts w:asciiTheme="minorHAnsi" w:hAnsiTheme="minorHAnsi" w:cstheme="minorHAnsi"/>
          <w:bCs/>
          <w:iCs/>
        </w:rPr>
        <w:t>Some ENGL and WRIT courses at the 2000 level and above have specific prerequisites stated in the appropriate calendar entry. Otherwise, the following general rules apply:</w:t>
      </w:r>
    </w:p>
    <w:p w14:paraId="097B311F" w14:textId="77777777" w:rsidR="001E6314" w:rsidRDefault="001E6314" w:rsidP="001E6314">
      <w:pPr>
        <w:ind w:left="720"/>
        <w:rPr>
          <w:rFonts w:asciiTheme="minorHAnsi" w:hAnsiTheme="minorHAnsi" w:cstheme="minorHAnsi"/>
          <w:bCs/>
          <w:iCs/>
        </w:rPr>
      </w:pPr>
    </w:p>
    <w:p w14:paraId="218BA4A5" w14:textId="0B6554AD" w:rsidR="001E6314" w:rsidRPr="003072F1" w:rsidRDefault="001E6314" w:rsidP="001E6314">
      <w:pPr>
        <w:ind w:left="720"/>
        <w:rPr>
          <w:rFonts w:asciiTheme="minorHAnsi" w:hAnsiTheme="minorHAnsi" w:cstheme="minorHAnsi"/>
          <w:bCs/>
          <w:iCs/>
        </w:rPr>
      </w:pPr>
      <w:r w:rsidRPr="003072F1">
        <w:rPr>
          <w:rFonts w:asciiTheme="minorHAnsi" w:hAnsiTheme="minorHAnsi" w:cstheme="minorHAnsi"/>
          <w:bCs/>
          <w:iCs/>
        </w:rPr>
        <w:t>• Since University study of English literature begins at the</w:t>
      </w:r>
      <w:r>
        <w:rPr>
          <w:rFonts w:asciiTheme="minorHAnsi" w:hAnsiTheme="minorHAnsi" w:cstheme="minorHAnsi"/>
          <w:bCs/>
          <w:iCs/>
        </w:rPr>
        <w:t xml:space="preserve"> </w:t>
      </w:r>
      <w:r w:rsidRPr="003072F1">
        <w:rPr>
          <w:rFonts w:asciiTheme="minorHAnsi" w:hAnsiTheme="minorHAnsi" w:cstheme="minorHAnsi"/>
          <w:bCs/>
          <w:iCs/>
        </w:rPr>
        <w:t>1000 level students should not normally register for ENGL</w:t>
      </w:r>
      <w:r>
        <w:rPr>
          <w:rFonts w:asciiTheme="minorHAnsi" w:hAnsiTheme="minorHAnsi" w:cstheme="minorHAnsi"/>
          <w:bCs/>
          <w:iCs/>
        </w:rPr>
        <w:t xml:space="preserve"> </w:t>
      </w:r>
      <w:r w:rsidRPr="003072F1">
        <w:rPr>
          <w:rFonts w:asciiTheme="minorHAnsi" w:hAnsiTheme="minorHAnsi" w:cstheme="minorHAnsi"/>
          <w:bCs/>
          <w:iCs/>
        </w:rPr>
        <w:t>courses at the 2000 or 3000 level without having</w:t>
      </w:r>
      <w:r>
        <w:rPr>
          <w:rFonts w:asciiTheme="minorHAnsi" w:hAnsiTheme="minorHAnsi" w:cstheme="minorHAnsi"/>
          <w:bCs/>
          <w:iCs/>
        </w:rPr>
        <w:t xml:space="preserve"> </w:t>
      </w:r>
      <w:r w:rsidRPr="003072F1">
        <w:rPr>
          <w:rFonts w:asciiTheme="minorHAnsi" w:hAnsiTheme="minorHAnsi" w:cstheme="minorHAnsi"/>
          <w:bCs/>
          <w:iCs/>
        </w:rPr>
        <w:t>successfully completed 1.0 unit of ENGL at the</w:t>
      </w:r>
      <w:r>
        <w:rPr>
          <w:rFonts w:asciiTheme="minorHAnsi" w:hAnsiTheme="minorHAnsi" w:cstheme="minorHAnsi"/>
          <w:bCs/>
          <w:iCs/>
        </w:rPr>
        <w:t xml:space="preserve"> </w:t>
      </w:r>
      <w:r w:rsidRPr="003072F1">
        <w:rPr>
          <w:rFonts w:asciiTheme="minorHAnsi" w:hAnsiTheme="minorHAnsi" w:cstheme="minorHAnsi"/>
          <w:bCs/>
          <w:iCs/>
        </w:rPr>
        <w:t>introductory (1000) level.</w:t>
      </w:r>
    </w:p>
    <w:p w14:paraId="47D9E7A2" w14:textId="77777777" w:rsidR="001E6314" w:rsidRDefault="001E6314" w:rsidP="001E6314">
      <w:pPr>
        <w:ind w:left="720"/>
        <w:rPr>
          <w:rFonts w:asciiTheme="minorHAnsi" w:hAnsiTheme="minorHAnsi" w:cstheme="minorHAnsi"/>
          <w:bCs/>
          <w:iCs/>
        </w:rPr>
      </w:pPr>
    </w:p>
    <w:p w14:paraId="5535C285" w14:textId="3B79B913" w:rsidR="001E6314" w:rsidRPr="003072F1" w:rsidRDefault="001E6314" w:rsidP="001E6314">
      <w:pPr>
        <w:ind w:left="720"/>
        <w:rPr>
          <w:rFonts w:asciiTheme="minorHAnsi" w:hAnsiTheme="minorHAnsi" w:cstheme="minorHAnsi"/>
          <w:bCs/>
          <w:iCs/>
        </w:rPr>
      </w:pPr>
      <w:r w:rsidRPr="003072F1">
        <w:rPr>
          <w:rFonts w:asciiTheme="minorHAnsi" w:hAnsiTheme="minorHAnsi" w:cstheme="minorHAnsi"/>
          <w:bCs/>
          <w:iCs/>
        </w:rPr>
        <w:t>• Students may register for a 2000</w:t>
      </w:r>
      <w:r w:rsidR="003072F1">
        <w:rPr>
          <w:rFonts w:asciiTheme="minorHAnsi" w:hAnsiTheme="minorHAnsi" w:cstheme="minorHAnsi"/>
          <w:bCs/>
          <w:iCs/>
        </w:rPr>
        <w:t>-</w:t>
      </w:r>
      <w:r w:rsidRPr="003072F1">
        <w:rPr>
          <w:rFonts w:asciiTheme="minorHAnsi" w:hAnsiTheme="minorHAnsi" w:cstheme="minorHAnsi"/>
          <w:bCs/>
          <w:iCs/>
        </w:rPr>
        <w:t>level ENGL course</w:t>
      </w:r>
      <w:r>
        <w:rPr>
          <w:rFonts w:asciiTheme="minorHAnsi" w:hAnsiTheme="minorHAnsi" w:cstheme="minorHAnsi"/>
          <w:bCs/>
          <w:iCs/>
        </w:rPr>
        <w:t xml:space="preserve"> </w:t>
      </w:r>
      <w:r w:rsidRPr="003072F1">
        <w:rPr>
          <w:rFonts w:asciiTheme="minorHAnsi" w:hAnsiTheme="minorHAnsi" w:cstheme="minorHAnsi"/>
          <w:bCs/>
          <w:iCs/>
        </w:rPr>
        <w:t>without having completed 1.0 unit of ENGL at the</w:t>
      </w:r>
    </w:p>
    <w:p w14:paraId="28CA4DD3" w14:textId="57D92540" w:rsidR="001E6314" w:rsidRPr="003072F1" w:rsidRDefault="001E6314" w:rsidP="001E6314">
      <w:pPr>
        <w:ind w:left="720"/>
        <w:rPr>
          <w:rFonts w:asciiTheme="minorHAnsi" w:hAnsiTheme="minorHAnsi" w:cstheme="minorHAnsi"/>
          <w:bCs/>
          <w:iCs/>
        </w:rPr>
      </w:pPr>
      <w:r w:rsidRPr="003072F1">
        <w:rPr>
          <w:rFonts w:asciiTheme="minorHAnsi" w:hAnsiTheme="minorHAnsi" w:cstheme="minorHAnsi"/>
          <w:bCs/>
          <w:iCs/>
        </w:rPr>
        <w:t xml:space="preserve">introductory (1000) level, </w:t>
      </w:r>
      <w:proofErr w:type="gramStart"/>
      <w:r w:rsidRPr="003072F1">
        <w:rPr>
          <w:rFonts w:asciiTheme="minorHAnsi" w:hAnsiTheme="minorHAnsi" w:cstheme="minorHAnsi"/>
          <w:bCs/>
          <w:iCs/>
        </w:rPr>
        <w:t>as long as</w:t>
      </w:r>
      <w:proofErr w:type="gramEnd"/>
      <w:r w:rsidRPr="003072F1">
        <w:rPr>
          <w:rFonts w:asciiTheme="minorHAnsi" w:hAnsiTheme="minorHAnsi" w:cstheme="minorHAnsi"/>
          <w:bCs/>
          <w:iCs/>
        </w:rPr>
        <w:t xml:space="preserve"> they have</w:t>
      </w:r>
      <w:r>
        <w:rPr>
          <w:rFonts w:asciiTheme="minorHAnsi" w:hAnsiTheme="minorHAnsi" w:cstheme="minorHAnsi"/>
          <w:bCs/>
          <w:iCs/>
        </w:rPr>
        <w:t xml:space="preserve"> </w:t>
      </w:r>
      <w:r w:rsidRPr="003072F1">
        <w:rPr>
          <w:rFonts w:asciiTheme="minorHAnsi" w:hAnsiTheme="minorHAnsi" w:cstheme="minorHAnsi"/>
          <w:bCs/>
          <w:iCs/>
        </w:rPr>
        <w:t>successfully completed 5.0 units of university credit.</w:t>
      </w:r>
    </w:p>
    <w:p w14:paraId="2C250B84" w14:textId="77777777" w:rsidR="001E6314" w:rsidRDefault="001E6314" w:rsidP="001E6314">
      <w:pPr>
        <w:ind w:left="720"/>
        <w:rPr>
          <w:rFonts w:asciiTheme="minorHAnsi" w:hAnsiTheme="minorHAnsi" w:cstheme="minorHAnsi"/>
          <w:bCs/>
          <w:iCs/>
        </w:rPr>
      </w:pPr>
    </w:p>
    <w:p w14:paraId="76DDE94E" w14:textId="77777777" w:rsidR="003072F1" w:rsidRPr="003072F1" w:rsidRDefault="001E6314" w:rsidP="003072F1">
      <w:pPr>
        <w:ind w:left="720"/>
        <w:rPr>
          <w:rFonts w:asciiTheme="minorHAnsi" w:hAnsiTheme="minorHAnsi" w:cstheme="minorHAnsi"/>
          <w:bCs/>
          <w:iCs/>
          <w:lang w:val="en-CA"/>
        </w:rPr>
      </w:pPr>
      <w:r w:rsidRPr="003072F1">
        <w:rPr>
          <w:rFonts w:asciiTheme="minorHAnsi" w:hAnsiTheme="minorHAnsi" w:cstheme="minorHAnsi"/>
          <w:bCs/>
          <w:iCs/>
        </w:rPr>
        <w:t xml:space="preserve">• </w:t>
      </w:r>
      <w:r w:rsidR="003072F1" w:rsidRPr="003072F1">
        <w:rPr>
          <w:rFonts w:asciiTheme="minorHAnsi" w:hAnsiTheme="minorHAnsi" w:cstheme="minorHAnsi"/>
          <w:bCs/>
          <w:iCs/>
          <w:lang w:val="en-CA"/>
        </w:rPr>
        <w:t xml:space="preserve">Students enrolled in the major, combined major, combined major with honours, and honours are advised to complete ENGL 2201 and ENGL 2202 before taking </w:t>
      </w:r>
      <w:r w:rsidR="003072F1" w:rsidRPr="003072F1">
        <w:rPr>
          <w:rFonts w:asciiTheme="minorHAnsi" w:hAnsiTheme="minorHAnsi" w:cstheme="minorHAnsi"/>
          <w:bCs/>
          <w:iCs/>
        </w:rPr>
        <w:t xml:space="preserve">3000- or 4000-level </w:t>
      </w:r>
      <w:r w:rsidR="003072F1" w:rsidRPr="003072F1">
        <w:rPr>
          <w:rFonts w:asciiTheme="minorHAnsi" w:hAnsiTheme="minorHAnsi" w:cstheme="minorHAnsi"/>
          <w:bCs/>
          <w:iCs/>
          <w:lang w:val="en-CA"/>
        </w:rPr>
        <w:t xml:space="preserve">ENGL courses (this recommendation does not apply to students enrolled in the concentration or minor). No one should attempt a </w:t>
      </w:r>
      <w:r w:rsidR="003072F1" w:rsidRPr="003072F1">
        <w:rPr>
          <w:rFonts w:asciiTheme="minorHAnsi" w:hAnsiTheme="minorHAnsi" w:cstheme="minorHAnsi"/>
          <w:bCs/>
          <w:iCs/>
        </w:rPr>
        <w:t xml:space="preserve">4000-level </w:t>
      </w:r>
      <w:r w:rsidR="003072F1" w:rsidRPr="003072F1">
        <w:rPr>
          <w:rFonts w:asciiTheme="minorHAnsi" w:hAnsiTheme="minorHAnsi" w:cstheme="minorHAnsi"/>
          <w:bCs/>
          <w:iCs/>
          <w:lang w:val="en-CA"/>
        </w:rPr>
        <w:t>ENGL course without having completed 1.0 unit of ENGL at the 2000 level or above.</w:t>
      </w:r>
    </w:p>
    <w:p w14:paraId="14C2505A" w14:textId="77777777" w:rsidR="001E6314" w:rsidRDefault="001E6314" w:rsidP="003072F1">
      <w:pPr>
        <w:rPr>
          <w:rFonts w:asciiTheme="minorHAnsi" w:hAnsiTheme="minorHAnsi" w:cstheme="minorHAnsi"/>
          <w:bCs/>
          <w:iCs/>
        </w:rPr>
      </w:pPr>
    </w:p>
    <w:p w14:paraId="1740A913" w14:textId="1E9523BA" w:rsidR="001E6314" w:rsidRPr="003072F1" w:rsidRDefault="001E6314" w:rsidP="001E6314">
      <w:pPr>
        <w:ind w:left="720"/>
        <w:rPr>
          <w:rFonts w:asciiTheme="minorHAnsi" w:hAnsiTheme="minorHAnsi" w:cstheme="minorHAnsi"/>
          <w:bCs/>
          <w:iCs/>
        </w:rPr>
      </w:pPr>
      <w:r w:rsidRPr="003072F1">
        <w:rPr>
          <w:rFonts w:asciiTheme="minorHAnsi" w:hAnsiTheme="minorHAnsi" w:cstheme="minorHAnsi"/>
          <w:bCs/>
          <w:iCs/>
        </w:rPr>
        <w:t>• Prerequisites for ENGL/WRIT and WRIT courses are</w:t>
      </w:r>
      <w:r>
        <w:rPr>
          <w:rFonts w:asciiTheme="minorHAnsi" w:hAnsiTheme="minorHAnsi" w:cstheme="minorHAnsi"/>
          <w:bCs/>
          <w:iCs/>
        </w:rPr>
        <w:t xml:space="preserve"> </w:t>
      </w:r>
      <w:r w:rsidRPr="003072F1">
        <w:rPr>
          <w:rFonts w:asciiTheme="minorHAnsi" w:hAnsiTheme="minorHAnsi" w:cstheme="minorHAnsi"/>
          <w:bCs/>
          <w:iCs/>
        </w:rPr>
        <w:t>listed in the calendar descriptions below.</w:t>
      </w:r>
    </w:p>
    <w:p w14:paraId="290AD868" w14:textId="77777777" w:rsidR="001E6314" w:rsidRPr="001E6314" w:rsidRDefault="001E6314">
      <w:pPr>
        <w:rPr>
          <w:rFonts w:ascii="Calibri" w:hAnsi="Calibri" w:cs="Calibri"/>
          <w:b/>
          <w:bCs/>
          <w:iCs/>
          <w:lang w:val="en-GB"/>
        </w:rPr>
      </w:pPr>
    </w:p>
    <w:p w14:paraId="0D4B0ED4" w14:textId="77777777" w:rsidR="001E6314" w:rsidRDefault="001E6314">
      <w:pPr>
        <w:rPr>
          <w:rFonts w:ascii="Calibri" w:hAnsi="Calibri" w:cs="Calibri"/>
          <w:b/>
          <w:bCs/>
          <w:iCs/>
          <w:lang w:val="en-GB"/>
        </w:rPr>
      </w:pPr>
    </w:p>
    <w:p w14:paraId="3FC1BFC8" w14:textId="4F5AB89D" w:rsidR="0068174E" w:rsidRDefault="002F6551" w:rsidP="002F6551">
      <w:pPr>
        <w:ind w:left="720"/>
        <w:rPr>
          <w:rFonts w:asciiTheme="minorHAnsi" w:hAnsiTheme="minorHAnsi" w:cstheme="minorHAnsi"/>
          <w:bCs/>
          <w:i/>
          <w:lang w:val="en-GB"/>
        </w:rPr>
      </w:pPr>
      <w:r w:rsidRPr="004651F0">
        <w:rPr>
          <w:rFonts w:asciiTheme="minorHAnsi" w:hAnsiTheme="minorHAnsi" w:cstheme="minorHAnsi"/>
          <w:bCs/>
          <w:i/>
          <w:lang w:val="en-GB"/>
        </w:rPr>
        <w:t xml:space="preserve">To track your whole degree and </w:t>
      </w:r>
      <w:proofErr w:type="gramStart"/>
      <w:r w:rsidRPr="004651F0">
        <w:rPr>
          <w:rFonts w:asciiTheme="minorHAnsi" w:hAnsiTheme="minorHAnsi" w:cstheme="minorHAnsi"/>
          <w:bCs/>
          <w:i/>
          <w:lang w:val="en-GB"/>
        </w:rPr>
        <w:t>all of</w:t>
      </w:r>
      <w:proofErr w:type="gramEnd"/>
      <w:r w:rsidRPr="004651F0">
        <w:rPr>
          <w:rFonts w:asciiTheme="minorHAnsi" w:hAnsiTheme="minorHAnsi" w:cstheme="minorHAnsi"/>
          <w:bCs/>
          <w:i/>
          <w:lang w:val="en-GB"/>
        </w:rPr>
        <w:t xml:space="preserve"> your degree requirements beyond English/Writing, see a staff Academic Advisor for a program checklist, the Undergraduate Academic Calendar, and the degree requirements feature in </w:t>
      </w:r>
      <w:proofErr w:type="spellStart"/>
      <w:r w:rsidRPr="004651F0">
        <w:rPr>
          <w:rFonts w:asciiTheme="minorHAnsi" w:hAnsiTheme="minorHAnsi" w:cstheme="minorHAnsi"/>
          <w:bCs/>
          <w:i/>
          <w:lang w:val="en-GB"/>
        </w:rPr>
        <w:t>myMount</w:t>
      </w:r>
      <w:proofErr w:type="spellEnd"/>
      <w:r w:rsidRPr="004651F0">
        <w:rPr>
          <w:rFonts w:asciiTheme="minorHAnsi" w:hAnsiTheme="minorHAnsi" w:cstheme="minorHAnsi"/>
          <w:bCs/>
          <w:i/>
          <w:lang w:val="en-GB"/>
        </w:rPr>
        <w:t>.</w:t>
      </w:r>
    </w:p>
    <w:p w14:paraId="55749875" w14:textId="77777777" w:rsidR="002F6551" w:rsidRDefault="002F6551" w:rsidP="002F6551">
      <w:pPr>
        <w:ind w:left="720"/>
        <w:rPr>
          <w:rFonts w:ascii="Calibri" w:hAnsi="Calibri" w:cs="Calibri"/>
          <w:b/>
          <w:bCs/>
          <w:iCs/>
          <w:lang w:val="en-GB"/>
        </w:rPr>
      </w:pPr>
    </w:p>
    <w:p w14:paraId="618BB13C" w14:textId="7C662211" w:rsidR="0068174E" w:rsidRPr="005703D1" w:rsidRDefault="0068174E" w:rsidP="0068174E">
      <w:pPr>
        <w:ind w:left="720"/>
        <w:rPr>
          <w:rFonts w:asciiTheme="minorHAnsi" w:hAnsiTheme="minorHAnsi" w:cstheme="minorHAnsi"/>
          <w:bCs/>
          <w:iCs/>
        </w:rPr>
      </w:pPr>
      <w:r w:rsidRPr="003072F1">
        <w:rPr>
          <w:rFonts w:asciiTheme="minorHAnsi" w:hAnsiTheme="minorHAnsi" w:cstheme="minorHAnsi"/>
          <w:bCs/>
          <w:i/>
        </w:rPr>
        <w:t>Note</w:t>
      </w:r>
      <w:r>
        <w:rPr>
          <w:rFonts w:asciiTheme="minorHAnsi" w:hAnsiTheme="minorHAnsi" w:cstheme="minorHAnsi"/>
          <w:bCs/>
          <w:iCs/>
        </w:rPr>
        <w:t xml:space="preserve">: </w:t>
      </w:r>
      <w:r w:rsidRPr="005703D1">
        <w:rPr>
          <w:rFonts w:asciiTheme="minorHAnsi" w:hAnsiTheme="minorHAnsi" w:cstheme="minorHAnsi"/>
          <w:bCs/>
          <w:iCs/>
        </w:rPr>
        <w:t>Students may count courses from a major, concentration</w:t>
      </w:r>
      <w:r>
        <w:rPr>
          <w:rFonts w:asciiTheme="minorHAnsi" w:hAnsiTheme="minorHAnsi" w:cstheme="minorHAnsi"/>
          <w:bCs/>
          <w:iCs/>
        </w:rPr>
        <w:t>,</w:t>
      </w:r>
      <w:r w:rsidRPr="005703D1">
        <w:rPr>
          <w:rFonts w:asciiTheme="minorHAnsi" w:hAnsiTheme="minorHAnsi" w:cstheme="minorHAnsi"/>
          <w:bCs/>
          <w:iCs/>
        </w:rPr>
        <w:t xml:space="preserve"> and/or minor towards a second major, concentration</w:t>
      </w:r>
      <w:r>
        <w:rPr>
          <w:rFonts w:asciiTheme="minorHAnsi" w:hAnsiTheme="minorHAnsi" w:cstheme="minorHAnsi"/>
          <w:bCs/>
          <w:iCs/>
        </w:rPr>
        <w:t>,</w:t>
      </w:r>
      <w:r w:rsidRPr="005703D1">
        <w:rPr>
          <w:rFonts w:asciiTheme="minorHAnsi" w:hAnsiTheme="minorHAnsi" w:cstheme="minorHAnsi"/>
          <w:bCs/>
          <w:iCs/>
        </w:rPr>
        <w:t xml:space="preserve"> and/or minor; however, students must complete a minimum of 50 percent of unique courses toward the second major, concentration</w:t>
      </w:r>
      <w:r>
        <w:rPr>
          <w:rFonts w:asciiTheme="minorHAnsi" w:hAnsiTheme="minorHAnsi" w:cstheme="minorHAnsi"/>
          <w:bCs/>
          <w:iCs/>
        </w:rPr>
        <w:t>,</w:t>
      </w:r>
      <w:r w:rsidRPr="005703D1">
        <w:rPr>
          <w:rFonts w:asciiTheme="minorHAnsi" w:hAnsiTheme="minorHAnsi" w:cstheme="minorHAnsi"/>
          <w:bCs/>
          <w:iCs/>
        </w:rPr>
        <w:t xml:space="preserve"> and/or minor, unless otherwise stated in the</w:t>
      </w:r>
    </w:p>
    <w:p w14:paraId="471B28E8" w14:textId="77777777" w:rsidR="0068174E" w:rsidRPr="005703D1" w:rsidRDefault="0068174E" w:rsidP="0068174E">
      <w:pPr>
        <w:ind w:left="720"/>
        <w:rPr>
          <w:rFonts w:asciiTheme="minorHAnsi" w:hAnsiTheme="minorHAnsi" w:cstheme="minorHAnsi"/>
          <w:bCs/>
          <w:iCs/>
        </w:rPr>
      </w:pPr>
      <w:r w:rsidRPr="005703D1">
        <w:rPr>
          <w:rFonts w:asciiTheme="minorHAnsi" w:hAnsiTheme="minorHAnsi" w:cstheme="minorHAnsi"/>
          <w:bCs/>
          <w:iCs/>
        </w:rPr>
        <w:t>Calendar.</w:t>
      </w:r>
    </w:p>
    <w:p w14:paraId="466056B1" w14:textId="77777777" w:rsidR="0068174E" w:rsidRDefault="0068174E">
      <w:pPr>
        <w:rPr>
          <w:rFonts w:ascii="Calibri" w:hAnsi="Calibri" w:cs="Calibri"/>
          <w:b/>
          <w:bCs/>
          <w:iCs/>
          <w:lang w:val="en-GB"/>
        </w:rPr>
      </w:pPr>
    </w:p>
    <w:p w14:paraId="038330A0" w14:textId="77777777" w:rsidR="00D435AB" w:rsidRDefault="00D435AB">
      <w:pPr>
        <w:rPr>
          <w:rFonts w:ascii="Calibri" w:hAnsi="Calibri" w:cs="Calibri"/>
          <w:b/>
          <w:bCs/>
          <w:iCs/>
          <w:lang w:val="en-GB"/>
        </w:rPr>
      </w:pPr>
    </w:p>
    <w:p w14:paraId="57307C1F" w14:textId="77777777" w:rsidR="00D435AB" w:rsidRDefault="00D435AB">
      <w:pPr>
        <w:rPr>
          <w:rFonts w:ascii="Calibri" w:hAnsi="Calibri" w:cs="Calibri"/>
          <w:b/>
          <w:bCs/>
          <w:iCs/>
          <w:lang w:val="en-GB"/>
        </w:rPr>
      </w:pPr>
    </w:p>
    <w:p w14:paraId="70C4B3C2" w14:textId="77777777" w:rsidR="00D435AB" w:rsidRDefault="00D435AB">
      <w:pPr>
        <w:rPr>
          <w:rFonts w:ascii="Calibri" w:hAnsi="Calibri" w:cs="Calibri"/>
          <w:b/>
          <w:bCs/>
          <w:iCs/>
          <w:lang w:val="en-GB"/>
        </w:rPr>
      </w:pPr>
    </w:p>
    <w:p w14:paraId="0700C1FB" w14:textId="77777777" w:rsidR="00D435AB" w:rsidRDefault="00D435AB">
      <w:pPr>
        <w:rPr>
          <w:rFonts w:ascii="Calibri" w:hAnsi="Calibri" w:cs="Calibri"/>
          <w:b/>
          <w:bCs/>
          <w:iCs/>
          <w:lang w:val="en-GB"/>
        </w:rPr>
      </w:pPr>
    </w:p>
    <w:p w14:paraId="0067A952" w14:textId="77777777" w:rsidR="00D435AB" w:rsidRDefault="00D435AB">
      <w:pPr>
        <w:rPr>
          <w:rFonts w:ascii="Calibri" w:hAnsi="Calibri" w:cs="Calibri"/>
          <w:b/>
          <w:bCs/>
          <w:iCs/>
          <w:lang w:val="en-GB"/>
        </w:rPr>
      </w:pPr>
    </w:p>
    <w:p w14:paraId="1ACD2644" w14:textId="77777777" w:rsidR="00D435AB" w:rsidRDefault="00D435AB">
      <w:pPr>
        <w:rPr>
          <w:rFonts w:ascii="Calibri" w:hAnsi="Calibri" w:cs="Calibri"/>
          <w:b/>
          <w:bCs/>
          <w:iCs/>
          <w:lang w:val="en-GB"/>
        </w:rPr>
      </w:pPr>
    </w:p>
    <w:p w14:paraId="3254C0C6" w14:textId="77777777" w:rsidR="00D435AB" w:rsidRDefault="00D435AB">
      <w:pPr>
        <w:rPr>
          <w:rFonts w:ascii="Calibri" w:hAnsi="Calibri" w:cs="Calibri"/>
          <w:b/>
          <w:bCs/>
          <w:iCs/>
          <w:lang w:val="en-GB"/>
        </w:rPr>
      </w:pPr>
    </w:p>
    <w:p w14:paraId="1BAEB5E5" w14:textId="77777777" w:rsidR="00D435AB" w:rsidRDefault="00D435AB">
      <w:pPr>
        <w:rPr>
          <w:rFonts w:ascii="Calibri" w:hAnsi="Calibri" w:cs="Calibri"/>
          <w:b/>
          <w:bCs/>
          <w:iCs/>
          <w:lang w:val="en-GB"/>
        </w:rPr>
      </w:pPr>
    </w:p>
    <w:p w14:paraId="1CF0F82B" w14:textId="77777777" w:rsidR="00D435AB" w:rsidRPr="00DD3F43" w:rsidRDefault="00D435AB" w:rsidP="00D435AB">
      <w:pPr>
        <w:jc w:val="center"/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</w:pPr>
      <w:r w:rsidRPr="00DD3F43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 xml:space="preserve">This information is prepared for the convenience of students in the English program.  </w:t>
      </w:r>
    </w:p>
    <w:p w14:paraId="636D469C" w14:textId="77777777" w:rsidR="00D435AB" w:rsidRPr="00DD3F43" w:rsidRDefault="00D435AB" w:rsidP="00D435AB">
      <w:pPr>
        <w:jc w:val="center"/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</w:pPr>
      <w:r w:rsidRPr="00DD3F43">
        <w:rPr>
          <w:rFonts w:asciiTheme="minorHAnsi" w:hAnsiTheme="minorHAnsi" w:cstheme="minorHAnsi"/>
          <w:b/>
          <w:bCs/>
          <w:i/>
          <w:sz w:val="22"/>
          <w:szCs w:val="22"/>
          <w:lang w:val="en-GB"/>
        </w:rPr>
        <w:t>Students must consult the Academic Calendar and ensure that all regulations and requirements are met.</w:t>
      </w:r>
    </w:p>
    <w:p w14:paraId="381BC8BE" w14:textId="77777777" w:rsidR="00D435AB" w:rsidRPr="001E6314" w:rsidRDefault="00D435AB">
      <w:pPr>
        <w:rPr>
          <w:rFonts w:ascii="Calibri" w:hAnsi="Calibri" w:cs="Calibri"/>
          <w:b/>
          <w:bCs/>
          <w:iCs/>
          <w:lang w:val="en-GB"/>
        </w:rPr>
      </w:pPr>
    </w:p>
    <w:sectPr w:rsidR="00D435AB" w:rsidRPr="001E6314" w:rsidSect="00E174C6">
      <w:footerReference w:type="even" r:id="rId7"/>
      <w:footerReference w:type="default" r:id="rId8"/>
      <w:pgSz w:w="12240" w:h="15840"/>
      <w:pgMar w:top="1440" w:right="720" w:bottom="720" w:left="720" w:header="54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D55C" w14:textId="77777777" w:rsidR="00E174C6" w:rsidRDefault="00E174C6" w:rsidP="00104F5C">
      <w:r>
        <w:separator/>
      </w:r>
    </w:p>
  </w:endnote>
  <w:endnote w:type="continuationSeparator" w:id="0">
    <w:p w14:paraId="1E600B9E" w14:textId="77777777" w:rsidR="00E174C6" w:rsidRDefault="00E174C6" w:rsidP="0010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7DF3" w14:textId="732703A2" w:rsidR="00977D84" w:rsidRPr="000D1804" w:rsidRDefault="00977D84" w:rsidP="00977D84">
    <w:pPr>
      <w:pStyle w:val="Footer"/>
      <w:tabs>
        <w:tab w:val="clear" w:pos="4680"/>
        <w:tab w:val="clear" w:pos="9360"/>
        <w:tab w:val="left" w:pos="4841"/>
      </w:tabs>
      <w:rPr>
        <w:rFonts w:asciiTheme="minorHAnsi" w:hAnsiTheme="minorHAnsi" w:cstheme="minorHAnsi"/>
        <w:sz w:val="22"/>
        <w:szCs w:val="22"/>
      </w:rPr>
    </w:pPr>
    <w:r w:rsidRPr="000D1804">
      <w:rPr>
        <w:rFonts w:asciiTheme="minorHAnsi" w:hAnsiTheme="minorHAnsi" w:cstheme="minorHAnsi"/>
        <w:sz w:val="22"/>
        <w:szCs w:val="22"/>
      </w:rPr>
      <w:t>English Department</w:t>
    </w:r>
    <w:r w:rsidRPr="000D1804">
      <w:rPr>
        <w:rFonts w:asciiTheme="minorHAnsi" w:hAnsiTheme="minorHAnsi" w:cstheme="minorHAnsi"/>
        <w:sz w:val="22"/>
        <w:szCs w:val="22"/>
      </w:rPr>
      <w:tab/>
    </w:r>
    <w:r w:rsidRPr="000D1804">
      <w:rPr>
        <w:rFonts w:asciiTheme="minorHAnsi" w:hAnsiTheme="minorHAnsi" w:cstheme="minorHAnsi"/>
        <w:sz w:val="22"/>
        <w:szCs w:val="22"/>
      </w:rPr>
      <w:tab/>
    </w:r>
    <w:r w:rsidRPr="000D1804">
      <w:rPr>
        <w:rFonts w:asciiTheme="minorHAnsi" w:hAnsiTheme="minorHAnsi" w:cstheme="minorHAnsi"/>
        <w:sz w:val="22"/>
        <w:szCs w:val="22"/>
      </w:rPr>
      <w:tab/>
    </w:r>
    <w:r w:rsidRPr="000D1804">
      <w:rPr>
        <w:rFonts w:asciiTheme="minorHAnsi" w:hAnsiTheme="minorHAnsi" w:cstheme="minorHAnsi"/>
        <w:sz w:val="22"/>
        <w:szCs w:val="22"/>
      </w:rPr>
      <w:tab/>
    </w:r>
    <w:r w:rsidRPr="000D1804">
      <w:rPr>
        <w:rFonts w:asciiTheme="minorHAnsi" w:hAnsiTheme="minorHAnsi" w:cstheme="minorHAnsi"/>
        <w:sz w:val="22"/>
        <w:szCs w:val="22"/>
      </w:rPr>
      <w:tab/>
    </w:r>
    <w:r w:rsidRPr="000D1804">
      <w:rPr>
        <w:rFonts w:asciiTheme="minorHAnsi" w:hAnsiTheme="minorHAnsi" w:cstheme="minorHAnsi"/>
        <w:sz w:val="22"/>
        <w:szCs w:val="22"/>
      </w:rPr>
      <w:tab/>
    </w:r>
    <w:r w:rsidRPr="000D1804">
      <w:rPr>
        <w:rFonts w:asciiTheme="minorHAnsi" w:hAnsiTheme="minorHAnsi" w:cstheme="minorHAnsi"/>
        <w:sz w:val="22"/>
        <w:szCs w:val="22"/>
      </w:rPr>
      <w:tab/>
    </w:r>
    <w:r w:rsidRPr="000D1804">
      <w:rPr>
        <w:rFonts w:asciiTheme="minorHAnsi" w:hAnsiTheme="minorHAnsi" w:cstheme="minorHAnsi"/>
        <w:sz w:val="22"/>
        <w:szCs w:val="22"/>
      </w:rPr>
      <w:tab/>
      <w:t xml:space="preserve">Page </w:t>
    </w:r>
    <w:r>
      <w:rPr>
        <w:rFonts w:asciiTheme="minorHAnsi" w:hAnsiTheme="minorHAnsi" w:cstheme="minorHAnsi"/>
        <w:sz w:val="22"/>
        <w:szCs w:val="22"/>
      </w:rPr>
      <w:t>2</w:t>
    </w:r>
    <w:r w:rsidRPr="000D1804">
      <w:rPr>
        <w:rFonts w:asciiTheme="minorHAnsi" w:hAnsiTheme="minorHAnsi" w:cstheme="minorHAnsi"/>
        <w:sz w:val="22"/>
        <w:szCs w:val="22"/>
      </w:rPr>
      <w:t xml:space="preserve"> of </w:t>
    </w:r>
    <w:r>
      <w:rPr>
        <w:rFonts w:asciiTheme="minorHAnsi" w:hAnsiTheme="minorHAnsi" w:cstheme="minorHAnsi"/>
        <w:sz w:val="22"/>
        <w:szCs w:val="22"/>
      </w:rPr>
      <w:t>2</w:t>
    </w:r>
  </w:p>
  <w:p w14:paraId="48A99D71" w14:textId="25F1713C" w:rsidR="00977D84" w:rsidRPr="00977D84" w:rsidRDefault="00977D84">
    <w:pPr>
      <w:pStyle w:val="Footer"/>
      <w:rPr>
        <w:rFonts w:asciiTheme="minorHAnsi" w:hAnsiTheme="minorHAnsi" w:cstheme="minorHAnsi"/>
        <w:sz w:val="22"/>
        <w:szCs w:val="22"/>
      </w:rPr>
    </w:pPr>
    <w:r w:rsidRPr="000D1804">
      <w:rPr>
        <w:rFonts w:asciiTheme="minorHAnsi" w:hAnsiTheme="minorHAnsi" w:cstheme="minorHAnsi"/>
        <w:sz w:val="22"/>
        <w:szCs w:val="22"/>
      </w:rPr>
      <w:t xml:space="preserve">Updated </w:t>
    </w:r>
    <w:r>
      <w:rPr>
        <w:rFonts w:asciiTheme="minorHAnsi" w:hAnsiTheme="minorHAnsi" w:cstheme="minorHAnsi"/>
        <w:sz w:val="22"/>
        <w:szCs w:val="22"/>
      </w:rPr>
      <w:t>May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4C89" w14:textId="6D41E9B4" w:rsidR="006B1D7C" w:rsidRPr="000D1804" w:rsidRDefault="006B1D7C" w:rsidP="005A012B">
    <w:pPr>
      <w:pStyle w:val="Footer"/>
      <w:tabs>
        <w:tab w:val="clear" w:pos="4680"/>
        <w:tab w:val="clear" w:pos="9360"/>
        <w:tab w:val="left" w:pos="4841"/>
      </w:tabs>
      <w:rPr>
        <w:rFonts w:asciiTheme="minorHAnsi" w:hAnsiTheme="minorHAnsi" w:cstheme="minorHAnsi"/>
        <w:sz w:val="22"/>
        <w:szCs w:val="22"/>
      </w:rPr>
    </w:pPr>
    <w:r w:rsidRPr="000D1804">
      <w:rPr>
        <w:rFonts w:asciiTheme="minorHAnsi" w:hAnsiTheme="minorHAnsi" w:cstheme="minorHAnsi"/>
        <w:sz w:val="22"/>
        <w:szCs w:val="22"/>
      </w:rPr>
      <w:t>English Department</w:t>
    </w:r>
    <w:r w:rsidR="00BD1868" w:rsidRPr="000D1804">
      <w:rPr>
        <w:rFonts w:asciiTheme="minorHAnsi" w:hAnsiTheme="minorHAnsi" w:cstheme="minorHAnsi"/>
        <w:sz w:val="22"/>
        <w:szCs w:val="22"/>
      </w:rPr>
      <w:tab/>
    </w:r>
    <w:r w:rsidR="00BD1868" w:rsidRPr="000D1804">
      <w:rPr>
        <w:rFonts w:asciiTheme="minorHAnsi" w:hAnsiTheme="minorHAnsi" w:cstheme="minorHAnsi"/>
        <w:sz w:val="22"/>
        <w:szCs w:val="22"/>
      </w:rPr>
      <w:tab/>
    </w:r>
    <w:r w:rsidR="00BD1868" w:rsidRPr="000D1804">
      <w:rPr>
        <w:rFonts w:asciiTheme="minorHAnsi" w:hAnsiTheme="minorHAnsi" w:cstheme="minorHAnsi"/>
        <w:sz w:val="22"/>
        <w:szCs w:val="22"/>
      </w:rPr>
      <w:tab/>
    </w:r>
    <w:r w:rsidR="00BD1868" w:rsidRPr="000D1804">
      <w:rPr>
        <w:rFonts w:asciiTheme="minorHAnsi" w:hAnsiTheme="minorHAnsi" w:cstheme="minorHAnsi"/>
        <w:sz w:val="22"/>
        <w:szCs w:val="22"/>
      </w:rPr>
      <w:tab/>
    </w:r>
    <w:r w:rsidR="00BD1868" w:rsidRPr="000D1804">
      <w:rPr>
        <w:rFonts w:asciiTheme="minorHAnsi" w:hAnsiTheme="minorHAnsi" w:cstheme="minorHAnsi"/>
        <w:sz w:val="22"/>
        <w:szCs w:val="22"/>
      </w:rPr>
      <w:tab/>
    </w:r>
    <w:r w:rsidR="00BD1868" w:rsidRPr="000D1804">
      <w:rPr>
        <w:rFonts w:asciiTheme="minorHAnsi" w:hAnsiTheme="minorHAnsi" w:cstheme="minorHAnsi"/>
        <w:sz w:val="22"/>
        <w:szCs w:val="22"/>
      </w:rPr>
      <w:tab/>
    </w:r>
    <w:r w:rsidR="00BD1868" w:rsidRPr="000D1804">
      <w:rPr>
        <w:rFonts w:asciiTheme="minorHAnsi" w:hAnsiTheme="minorHAnsi" w:cstheme="minorHAnsi"/>
        <w:sz w:val="22"/>
        <w:szCs w:val="22"/>
      </w:rPr>
      <w:tab/>
    </w:r>
    <w:r w:rsidR="00BD1868" w:rsidRPr="000D1804">
      <w:rPr>
        <w:rFonts w:asciiTheme="minorHAnsi" w:hAnsiTheme="minorHAnsi" w:cstheme="minorHAnsi"/>
        <w:sz w:val="22"/>
        <w:szCs w:val="22"/>
      </w:rPr>
      <w:tab/>
      <w:t>Page 1 of 1</w:t>
    </w:r>
  </w:p>
  <w:p w14:paraId="3A06B664" w14:textId="6128563C" w:rsidR="006B1D7C" w:rsidRPr="000D1804" w:rsidRDefault="006B1D7C">
    <w:pPr>
      <w:pStyle w:val="Footer"/>
      <w:rPr>
        <w:rFonts w:asciiTheme="minorHAnsi" w:hAnsiTheme="minorHAnsi" w:cstheme="minorHAnsi"/>
        <w:sz w:val="22"/>
        <w:szCs w:val="22"/>
      </w:rPr>
    </w:pPr>
    <w:r w:rsidRPr="000D1804">
      <w:rPr>
        <w:rFonts w:asciiTheme="minorHAnsi" w:hAnsiTheme="minorHAnsi" w:cstheme="minorHAnsi"/>
        <w:sz w:val="22"/>
        <w:szCs w:val="22"/>
      </w:rPr>
      <w:t xml:space="preserve">Updated </w:t>
    </w:r>
    <w:r w:rsidR="00977D84">
      <w:rPr>
        <w:rFonts w:asciiTheme="minorHAnsi" w:hAnsiTheme="minorHAnsi" w:cstheme="minorHAnsi"/>
        <w:sz w:val="22"/>
        <w:szCs w:val="22"/>
      </w:rPr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2A94" w14:textId="77777777" w:rsidR="00E174C6" w:rsidRDefault="00E174C6" w:rsidP="00104F5C">
      <w:r>
        <w:separator/>
      </w:r>
    </w:p>
  </w:footnote>
  <w:footnote w:type="continuationSeparator" w:id="0">
    <w:p w14:paraId="46F802E6" w14:textId="77777777" w:rsidR="00E174C6" w:rsidRDefault="00E174C6" w:rsidP="00104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20C83"/>
    <w:multiLevelType w:val="hybridMultilevel"/>
    <w:tmpl w:val="4B60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40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A"/>
    <w:rsid w:val="000D1804"/>
    <w:rsid w:val="000E5783"/>
    <w:rsid w:val="00104F5C"/>
    <w:rsid w:val="001349E2"/>
    <w:rsid w:val="00152CE4"/>
    <w:rsid w:val="001E6314"/>
    <w:rsid w:val="001F0C03"/>
    <w:rsid w:val="002233C2"/>
    <w:rsid w:val="00235981"/>
    <w:rsid w:val="002F6551"/>
    <w:rsid w:val="003072F1"/>
    <w:rsid w:val="00310C10"/>
    <w:rsid w:val="003545D7"/>
    <w:rsid w:val="003773ED"/>
    <w:rsid w:val="003B545D"/>
    <w:rsid w:val="00405BCA"/>
    <w:rsid w:val="00411B08"/>
    <w:rsid w:val="00423AED"/>
    <w:rsid w:val="004963C8"/>
    <w:rsid w:val="0049733B"/>
    <w:rsid w:val="005049E3"/>
    <w:rsid w:val="00510263"/>
    <w:rsid w:val="005148EF"/>
    <w:rsid w:val="0055018A"/>
    <w:rsid w:val="00556208"/>
    <w:rsid w:val="00565591"/>
    <w:rsid w:val="0059059D"/>
    <w:rsid w:val="00591BD6"/>
    <w:rsid w:val="005A012B"/>
    <w:rsid w:val="005C7C0B"/>
    <w:rsid w:val="0062523D"/>
    <w:rsid w:val="0068174E"/>
    <w:rsid w:val="0068434E"/>
    <w:rsid w:val="006958D7"/>
    <w:rsid w:val="006B1D7C"/>
    <w:rsid w:val="00771AAB"/>
    <w:rsid w:val="00772F35"/>
    <w:rsid w:val="00794F41"/>
    <w:rsid w:val="00797052"/>
    <w:rsid w:val="007F2BA0"/>
    <w:rsid w:val="00821E73"/>
    <w:rsid w:val="00854320"/>
    <w:rsid w:val="00862422"/>
    <w:rsid w:val="00977D84"/>
    <w:rsid w:val="009D44D9"/>
    <w:rsid w:val="00A16FA6"/>
    <w:rsid w:val="00A905FB"/>
    <w:rsid w:val="00AA0B40"/>
    <w:rsid w:val="00AA187D"/>
    <w:rsid w:val="00B01901"/>
    <w:rsid w:val="00B021AD"/>
    <w:rsid w:val="00B04182"/>
    <w:rsid w:val="00B6251D"/>
    <w:rsid w:val="00B67F27"/>
    <w:rsid w:val="00BC6233"/>
    <w:rsid w:val="00BD1868"/>
    <w:rsid w:val="00C22BD3"/>
    <w:rsid w:val="00C55DA5"/>
    <w:rsid w:val="00C92FE6"/>
    <w:rsid w:val="00C936BB"/>
    <w:rsid w:val="00CF23DF"/>
    <w:rsid w:val="00D05D9A"/>
    <w:rsid w:val="00D122F9"/>
    <w:rsid w:val="00D21EF2"/>
    <w:rsid w:val="00D435AB"/>
    <w:rsid w:val="00D4682D"/>
    <w:rsid w:val="00D52781"/>
    <w:rsid w:val="00D67C08"/>
    <w:rsid w:val="00D7044F"/>
    <w:rsid w:val="00D769A3"/>
    <w:rsid w:val="00E174C6"/>
    <w:rsid w:val="00E37FAE"/>
    <w:rsid w:val="00EC0E35"/>
    <w:rsid w:val="00EC151A"/>
    <w:rsid w:val="00F82439"/>
    <w:rsid w:val="00F871CA"/>
    <w:rsid w:val="00FD5898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A4CE10"/>
  <w15:docId w15:val="{27DFE79F-941D-4080-ABD0-E3A597BA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F0C03"/>
  </w:style>
  <w:style w:type="paragraph" w:styleId="Header">
    <w:name w:val="header"/>
    <w:basedOn w:val="Normal"/>
    <w:link w:val="HeaderChar"/>
    <w:uiPriority w:val="99"/>
    <w:unhideWhenUsed/>
    <w:rsid w:val="00104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F5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4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F5C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B1D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07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Diane Piccitto</cp:lastModifiedBy>
  <cp:revision>22</cp:revision>
  <cp:lastPrinted>2017-08-15T18:18:00Z</cp:lastPrinted>
  <dcterms:created xsi:type="dcterms:W3CDTF">2023-07-25T23:10:00Z</dcterms:created>
  <dcterms:modified xsi:type="dcterms:W3CDTF">2024-05-07T19:39:00Z</dcterms:modified>
</cp:coreProperties>
</file>